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04" w:rsidRPr="00C23E5B" w:rsidRDefault="00C23E5B" w:rsidP="00570C94">
      <w:pPr>
        <w:tabs>
          <w:tab w:val="left" w:pos="0"/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-808602</wp:posOffset>
            </wp:positionH>
            <wp:positionV relativeFrom="paragraph">
              <wp:posOffset>-262889</wp:posOffset>
            </wp:positionV>
            <wp:extent cx="799816" cy="573206"/>
            <wp:effectExtent l="19050" t="0" r="284" b="0"/>
            <wp:wrapNone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16" cy="57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CYR" w:hAnsi="Arial CYR" w:cs="Arial CYR"/>
          <w:b/>
          <w:bCs/>
          <w:sz w:val="32"/>
          <w:szCs w:val="32"/>
        </w:rPr>
        <w:t xml:space="preserve">            </w:t>
      </w:r>
      <w:r w:rsidRPr="00C23E5B">
        <w:rPr>
          <w:rFonts w:ascii="Arial CYR" w:hAnsi="Arial CYR" w:cs="Arial CYR"/>
          <w:b/>
          <w:bCs/>
          <w:sz w:val="28"/>
          <w:szCs w:val="28"/>
        </w:rPr>
        <w:t xml:space="preserve">Извлечение из </w:t>
      </w:r>
      <w:proofErr w:type="gramStart"/>
      <w:r w:rsidRPr="00C23E5B">
        <w:rPr>
          <w:rFonts w:ascii="Arial CYR" w:hAnsi="Arial CYR" w:cs="Arial CYR"/>
          <w:b/>
          <w:bCs/>
          <w:sz w:val="28"/>
          <w:szCs w:val="28"/>
        </w:rPr>
        <w:t>П</w:t>
      </w:r>
      <w:proofErr w:type="gramEnd"/>
      <w:r w:rsidRPr="00C23E5B">
        <w:rPr>
          <w:rFonts w:ascii="Arial CYR" w:hAnsi="Arial CYR" w:cs="Arial CYR"/>
          <w:b/>
          <w:bCs/>
          <w:sz w:val="28"/>
          <w:szCs w:val="28"/>
        </w:rPr>
        <w:t xml:space="preserve"> СМК 7.4 «Закупки»</w:t>
      </w:r>
      <w:r w:rsidR="00570C94" w:rsidRPr="00C23E5B">
        <w:rPr>
          <w:rFonts w:ascii="Arial CYR" w:hAnsi="Arial CYR" w:cs="Arial CYR"/>
          <w:b/>
          <w:bCs/>
          <w:sz w:val="28"/>
          <w:szCs w:val="28"/>
        </w:rPr>
        <w:tab/>
      </w:r>
    </w:p>
    <w:p w:rsidR="008821BC" w:rsidRDefault="008821BC" w:rsidP="00505904">
      <w:pPr>
        <w:tabs>
          <w:tab w:val="left" w:pos="0"/>
          <w:tab w:val="righ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sz w:val="32"/>
          <w:szCs w:val="32"/>
        </w:rPr>
      </w:pPr>
    </w:p>
    <w:p w:rsidR="0081387D" w:rsidRPr="00C23E5B" w:rsidRDefault="00C23E5B" w:rsidP="008018C4">
      <w:pPr>
        <w:pStyle w:val="1"/>
        <w:keepNext w:val="0"/>
        <w:numPr>
          <w:ilvl w:val="0"/>
          <w:numId w:val="3"/>
        </w:numPr>
        <w:spacing w:after="120"/>
        <w:ind w:left="357" w:hanging="357"/>
        <w:rPr>
          <w:sz w:val="24"/>
          <w:szCs w:val="24"/>
        </w:rPr>
      </w:pPr>
      <w:bookmarkStart w:id="0" w:name="_Toc166657368"/>
      <w:bookmarkStart w:id="1" w:name="_Toc172361237"/>
      <w:bookmarkStart w:id="2" w:name="_Toc339284667"/>
      <w:r w:rsidRPr="00C23E5B">
        <w:rPr>
          <w:sz w:val="24"/>
          <w:szCs w:val="24"/>
        </w:rPr>
        <w:t>Блок-схема</w:t>
      </w:r>
      <w:r w:rsidR="002C7671" w:rsidRPr="00C23E5B">
        <w:rPr>
          <w:sz w:val="24"/>
          <w:szCs w:val="24"/>
        </w:rPr>
        <w:t xml:space="preserve"> </w:t>
      </w:r>
      <w:bookmarkEnd w:id="0"/>
      <w:bookmarkEnd w:id="1"/>
      <w:bookmarkEnd w:id="2"/>
      <w:r w:rsidRPr="00C23E5B">
        <w:rPr>
          <w:sz w:val="24"/>
          <w:szCs w:val="24"/>
        </w:rPr>
        <w:t>«Порядок выполнения работ «Закупки»</w:t>
      </w:r>
    </w:p>
    <w:p w:rsidR="00C23E5B" w:rsidRPr="00C23E5B" w:rsidRDefault="00C23E5B" w:rsidP="00C23E5B">
      <w:pPr>
        <w:rPr>
          <w:lang w:eastAsia="ru-RU"/>
        </w:rPr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2" type="#_x0000_t116" style="position:absolute;margin-left:174.35pt;margin-top:20.45pt;width:97.15pt;height:24.5pt;z-index:251604480">
            <v:textbox style="mso-next-textbox:#_x0000_s1032">
              <w:txbxContent>
                <w:p w:rsidR="00F14DA8" w:rsidRPr="00600697" w:rsidRDefault="00F14DA8" w:rsidP="00C9341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0697">
                    <w:rPr>
                      <w:rFonts w:ascii="Arial" w:hAnsi="Arial" w:cs="Arial"/>
                      <w:sz w:val="20"/>
                      <w:szCs w:val="20"/>
                    </w:rPr>
                    <w:t>Начало</w:t>
                  </w:r>
                </w:p>
              </w:txbxContent>
            </v:textbox>
          </v:shape>
        </w:pict>
      </w:r>
    </w:p>
    <w:p w:rsidR="008018C4" w:rsidRDefault="007D2803" w:rsidP="00C23E5B">
      <w:pPr>
        <w:ind w:left="330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67" type="#_x0000_t114" style="position:absolute;left:0;text-align:left;margin-left:7.15pt;margin-top:21.35pt;width:80.95pt;height:32.6pt;z-index:251640320">
            <v:textbox style="mso-next-textbox:#_x0000_s1067">
              <w:txbxContent>
                <w:p w:rsidR="00F14DA8" w:rsidRPr="0061159D" w:rsidRDefault="00F14DA8" w:rsidP="00C9341B">
                  <w:pPr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59D">
                    <w:rPr>
                      <w:rFonts w:ascii="Arial" w:hAnsi="Arial" w:cs="Arial"/>
                      <w:sz w:val="18"/>
                      <w:szCs w:val="18"/>
                    </w:rPr>
                    <w:t>Заявка на материалы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6.2pt;margin-top:20.45pt;width:0;height:8.15pt;z-index:251599360" o:connectortype="straight">
            <v:stroke endarrow="block"/>
          </v:shape>
        </w:pict>
      </w:r>
      <w:r w:rsidR="00F97E48">
        <w:rPr>
          <w:rFonts w:ascii="Arial" w:hAnsi="Arial" w:cs="Arial"/>
          <w:lang w:eastAsia="ru-RU"/>
        </w:rPr>
        <w:t xml:space="preserve"> </w:t>
      </w:r>
    </w:p>
    <w:p w:rsidR="00F737EA" w:rsidRDefault="007D2803" w:rsidP="00D4510B">
      <w:pPr>
        <w:spacing w:after="0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086" type="#_x0000_t32" style="position:absolute;margin-left:314.35pt;margin-top:149.4pt;width:32.2pt;height:.05pt;z-index:251659776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10" type="#_x0000_t114" style="position:absolute;margin-left:16.65pt;margin-top:573.9pt;width:89.05pt;height:32.6pt;z-index:251684352">
            <v:textbox style="mso-next-textbox:#_x0000_s1110">
              <w:txbxContent>
                <w:p w:rsidR="00F14DA8" w:rsidRPr="0082491D" w:rsidRDefault="00F14DA8" w:rsidP="00C934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91D">
                    <w:rPr>
                      <w:rFonts w:ascii="Arial" w:hAnsi="Arial" w:cs="Arial"/>
                      <w:sz w:val="16"/>
                      <w:szCs w:val="16"/>
                    </w:rPr>
                    <w:t>Заявки на материалы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109" type="#_x0000_t32" style="position:absolute;margin-left:105.35pt;margin-top:590.25pt;width:32.35pt;height:.05pt;z-index:251683328" o:connectortype="straight"/>
        </w:pict>
      </w:r>
      <w:r>
        <w:rPr>
          <w:rFonts w:ascii="Arial" w:hAnsi="Arial" w:cs="Arial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8" type="#_x0000_t109" style="position:absolute;margin-left:348.2pt;margin-top:541.25pt;width:64.75pt;height:38.25pt;z-index:251682304">
            <v:textbox style="mso-next-textbox:#_x0000_s1108">
              <w:txbxContent>
                <w:p w:rsidR="00F14DA8" w:rsidRPr="00FD7B9E" w:rsidRDefault="00F14DA8" w:rsidP="00C9341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1ADC">
                    <w:rPr>
                      <w:rFonts w:ascii="Arial" w:hAnsi="Arial" w:cs="Arial"/>
                      <w:sz w:val="18"/>
                      <w:szCs w:val="18"/>
                    </w:rPr>
                    <w:t xml:space="preserve">Восстановление условий </w:t>
                  </w:r>
                  <w:r w:rsidRPr="00FD7B9E">
                    <w:rPr>
                      <w:rFonts w:ascii="Arial" w:hAnsi="Arial" w:cs="Arial"/>
                      <w:sz w:val="20"/>
                      <w:szCs w:val="20"/>
                    </w:rPr>
                    <w:t>хранения</w:t>
                  </w:r>
                </w:p>
                <w:p w:rsidR="00F14DA8" w:rsidRDefault="00F14DA8" w:rsidP="00C9341B"/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324.25pt;margin-top:524.95pt;width:32.4pt;height:16.3pt;z-index:251681280" stroked="f">
            <v:textbox style="mso-next-textbox:#_x0000_s1107">
              <w:txbxContent>
                <w:p w:rsidR="00F14DA8" w:rsidRPr="00AE1ADC" w:rsidRDefault="00F14DA8" w:rsidP="00C93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1ADC">
                    <w:rPr>
                      <w:rFonts w:ascii="Arial" w:hAnsi="Arial" w:cs="Arial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106" type="#_x0000_t32" style="position:absolute;margin-left:340.15pt;margin-top:549.25pt;width:8.1pt;height:0;z-index:251680256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05" type="#_x0000_t32" style="position:absolute;margin-left:230.25pt;margin-top:294.6pt;width:215.95pt;height:0;flip:x;z-index:251679232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04" type="#_x0000_t32" style="position:absolute;margin-left:445.65pt;margin-top:294.55pt;width:.55pt;height:159.5pt;z-index:251678208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103" type="#_x0000_t32" style="position:absolute;margin-left:429.2pt;margin-top:454.05pt;width:16.5pt;height:.05pt;z-index:251677184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102" type="#_x0000_t109" style="position:absolute;margin-left:332.45pt;margin-top:433.25pt;width:96.75pt;height:61.7pt;z-index:251676160">
            <v:textbox style="mso-next-textbox:#_x0000_s1102">
              <w:txbxContent>
                <w:p w:rsidR="00F14DA8" w:rsidRPr="00AE1ADC" w:rsidRDefault="00F14DA8" w:rsidP="00C9341B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1ADC">
                    <w:rPr>
                      <w:rFonts w:ascii="Arial" w:hAnsi="Arial" w:cs="Arial"/>
                      <w:sz w:val="18"/>
                      <w:szCs w:val="18"/>
                    </w:rPr>
                    <w:t>Управление несоответствующей продукцией в соответствии с П СМК 8.3-2011</w:t>
                  </w:r>
                </w:p>
                <w:p w:rsidR="00F14DA8" w:rsidRDefault="00F14DA8" w:rsidP="00C9341B"/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101" type="#_x0000_t32" style="position:absolute;margin-left:308.05pt;margin-top:437.95pt;width:24.3pt;height:.05pt;z-index:251675136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00" type="#_x0000_t114" style="position:absolute;margin-left:324.15pt;margin-top:380.85pt;width:89.05pt;height:48.95pt;z-index:251674112">
            <v:textbox style="mso-next-textbox:#_x0000_s1100">
              <w:txbxContent>
                <w:p w:rsidR="00F14DA8" w:rsidRPr="00AE1ADC" w:rsidRDefault="00F14DA8" w:rsidP="00C9341B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1ADC">
                    <w:rPr>
                      <w:rFonts w:ascii="Arial" w:hAnsi="Arial" w:cs="Arial"/>
                      <w:sz w:val="18"/>
                      <w:szCs w:val="18"/>
                    </w:rPr>
                    <w:t>Акты входного контроля, акты несоответствия</w:t>
                  </w:r>
                </w:p>
                <w:p w:rsidR="00F14DA8" w:rsidRDefault="00F14DA8" w:rsidP="00C9341B"/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99" type="#_x0000_t114" style="position:absolute;margin-left:332.35pt;margin-top:377.4pt;width:89.05pt;height:48.95pt;z-index:251673088">
            <v:textbox style="mso-next-textbox:#_x0000_s1099">
              <w:txbxContent>
                <w:p w:rsidR="00F14DA8" w:rsidRPr="00ED3CBC" w:rsidRDefault="00F14DA8" w:rsidP="00C9341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98" type="#_x0000_t114" style="position:absolute;margin-left:421.4pt;margin-top:522.25pt;width:57.1pt;height:54.6pt;z-index:251672064">
            <v:textbox style="mso-next-textbox:#_x0000_s1098">
              <w:txbxContent>
                <w:p w:rsidR="00F14DA8" w:rsidRPr="002455EC" w:rsidRDefault="00F14DA8" w:rsidP="00C9341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455EC">
                    <w:rPr>
                      <w:rFonts w:ascii="Arial" w:hAnsi="Arial" w:cs="Arial"/>
                      <w:sz w:val="14"/>
                      <w:szCs w:val="14"/>
                    </w:rPr>
                    <w:t>Служебная записка о несоответствии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97" type="#_x0000_t32" style="position:absolute;margin-left:316.15pt;margin-top:397.15pt;width:8pt;height:.05pt;z-index:251671040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096" type="#_x0000_t32" style="position:absolute;margin-left:105.7pt;margin-top:351.65pt;width:40.45pt;height:.05pt;z-index:251670016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095" type="#_x0000_t114" style="position:absolute;margin-left:-23.8pt;margin-top:351.65pt;width:113.3pt;height:37.35pt;z-index:251668992">
            <v:textbox style="mso-next-textbox:#_x0000_s1095">
              <w:txbxContent>
                <w:p w:rsidR="00F14DA8" w:rsidRPr="00DE610D" w:rsidRDefault="00F14DA8" w:rsidP="00C9341B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610D">
                    <w:rPr>
                      <w:rFonts w:ascii="Arial" w:hAnsi="Arial" w:cs="Arial"/>
                      <w:sz w:val="20"/>
                      <w:szCs w:val="20"/>
                    </w:rPr>
                    <w:t>Сопроводительные документы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94" type="#_x0000_t114" style="position:absolute;margin-left:-15.75pt;margin-top:348.2pt;width:113.35pt;height:29.2pt;z-index:251667968">
            <v:textbox style="mso-next-textbox:#_x0000_s1094">
              <w:txbxContent>
                <w:p w:rsidR="00F14DA8" w:rsidRPr="00ED3CBC" w:rsidRDefault="00F14DA8" w:rsidP="00C9341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93" type="#_x0000_t114" style="position:absolute;margin-left:340.45pt;margin-top:372.7pt;width:89.05pt;height:44.2pt;z-index:251666944">
            <v:textbox style="mso-next-textbox:#_x0000_s1093">
              <w:txbxContent>
                <w:p w:rsidR="00F14DA8" w:rsidRPr="00ED3CBC" w:rsidRDefault="00F14DA8" w:rsidP="00C9341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92" type="#_x0000_t114" style="position:absolute;margin-left:-7.65pt;margin-top:343.5pt;width:113.35pt;height:29.2pt;z-index:251665920">
            <v:textbox style="mso-next-textbox:#_x0000_s1092">
              <w:txbxContent>
                <w:p w:rsidR="00F14DA8" w:rsidRPr="00ED3CBC" w:rsidRDefault="00F14DA8" w:rsidP="00C9341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91" type="#_x0000_t32" style="position:absolute;margin-left:113.5pt;margin-top:315.6pt;width:32.4pt;height:.05pt;z-index:251664896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090" type="#_x0000_t32" style="position:absolute;margin-left:112.4pt;margin-top:108.5pt;width:24.3pt;height:0;z-index:251663872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089" type="#_x0000_t32" style="position:absolute;margin-left:225.7pt;margin-top:25.45pt;width:120.85pt;height:0;flip:x;z-index:251662848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88" type="#_x0000_t32" style="position:absolute;margin-left:347.15pt;margin-top:25.45pt;width:0;height:130.5pt;z-index:251661824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087" type="#_x0000_t202" style="position:absolute;margin-left:315.05pt;margin-top:133.1pt;width:32.45pt;height:16.35pt;z-index:251660800" stroked="f">
            <v:textbox style="mso-next-textbox:#_x0000_s1087">
              <w:txbxContent>
                <w:p w:rsidR="00F14DA8" w:rsidRPr="00C03D21" w:rsidRDefault="00F14DA8" w:rsidP="00C934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3D21">
                    <w:rPr>
                      <w:rFonts w:ascii="Arial" w:hAnsi="Arial" w:cs="Arial"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85" type="#_x0000_t32" style="position:absolute;margin-left:307.6pt;margin-top:196.85pt;width:48.6pt;height:0;z-index:251658752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084" type="#_x0000_t114" style="position:absolute;margin-left:371.4pt;margin-top:91.9pt;width:72.9pt;height:32.65pt;z-index:251657728">
            <v:textbox style="mso-next-textbox:#_x0000_s1084">
              <w:txbxContent>
                <w:p w:rsidR="00F14DA8" w:rsidRPr="00AE1ADC" w:rsidRDefault="00F14DA8" w:rsidP="00C93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1ADC">
                    <w:rPr>
                      <w:rFonts w:ascii="Arial" w:hAnsi="Arial" w:cs="Arial"/>
                      <w:sz w:val="18"/>
                      <w:szCs w:val="18"/>
                    </w:rPr>
                    <w:t>Результаты испытаний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83" type="#_x0000_t114" style="position:absolute;margin-left:356.2pt;margin-top:180.55pt;width:64.75pt;height:40.8pt;z-index:251656704">
            <v:textbox style="mso-next-textbox:#_x0000_s1083">
              <w:txbxContent>
                <w:p w:rsidR="00F14DA8" w:rsidRPr="00AE1ADC" w:rsidRDefault="00F14DA8" w:rsidP="00C93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1ADC">
                    <w:rPr>
                      <w:rFonts w:ascii="Arial" w:hAnsi="Arial" w:cs="Arial"/>
                      <w:sz w:val="18"/>
                      <w:szCs w:val="18"/>
                    </w:rPr>
                    <w:t>Проект договора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82" type="#_x0000_t114" style="position:absolute;margin-left:47.65pt;margin-top:92.25pt;width:64.75pt;height:40.8pt;z-index:251655680">
            <v:textbox style="mso-next-textbox:#_x0000_s1082">
              <w:txbxContent>
                <w:p w:rsidR="00F14DA8" w:rsidRPr="00AE1ADC" w:rsidRDefault="00F14DA8" w:rsidP="00C93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1ADC">
                    <w:rPr>
                      <w:rFonts w:ascii="Arial" w:hAnsi="Arial" w:cs="Arial"/>
                      <w:sz w:val="18"/>
                      <w:szCs w:val="18"/>
                    </w:rPr>
                    <w:t>Заявка на испытания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81" type="#_x0000_t114" style="position:absolute;margin-left:23.35pt;margin-top:299.4pt;width:89.05pt;height:32.5pt;z-index:251654656">
            <v:textbox style="mso-next-textbox:#_x0000_s1081">
              <w:txbxContent>
                <w:p w:rsidR="00F14DA8" w:rsidRPr="002455EC" w:rsidRDefault="00F14DA8" w:rsidP="002455E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455EC">
                    <w:rPr>
                      <w:rFonts w:ascii="Arial" w:hAnsi="Arial" w:cs="Arial"/>
                      <w:sz w:val="14"/>
                      <w:szCs w:val="14"/>
                    </w:rPr>
                    <w:t>Уточненные заявки. Заявки на платеж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80" type="#_x0000_t32" style="position:absolute;margin-left:314.75pt;margin-top:108.35pt;width:56.65pt;height:.05pt;z-index:251653632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079" type="#_x0000_t32" style="position:absolute;margin-left:229.75pt;margin-top:179pt;width:110.7pt;height:0;flip:x;z-index:251652608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78" type="#_x0000_t32" style="position:absolute;margin-left:340.05pt;margin-top:180.2pt;width:.4pt;height:57.45pt;flip:x;z-index:251651584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077" type="#_x0000_t32" style="position:absolute;margin-left:307.6pt;margin-top:237.25pt;width:32.4pt;height:0;z-index:251650560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76" type="#_x0000_t202" style="position:absolute;margin-left:307.9pt;margin-top:221.35pt;width:32.35pt;height:16.3pt;z-index:251649536" stroked="f">
            <v:textbox style="mso-next-textbox:#_x0000_s1076">
              <w:txbxContent>
                <w:p w:rsidR="00F14DA8" w:rsidRPr="00C03D21" w:rsidRDefault="00F14DA8" w:rsidP="00C934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3D21">
                    <w:rPr>
                      <w:rFonts w:ascii="Arial" w:hAnsi="Arial" w:cs="Arial"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75" type="#_x0000_t32" style="position:absolute;margin-left:120.5pt;margin-top:53.9pt;width:24.25pt;height:0;z-index:251648512" o:connectortype="straight"/>
        </w:pict>
      </w:r>
      <w:r>
        <w:rPr>
          <w:rFonts w:ascii="Arial" w:hAnsi="Arial" w:cs="Arial"/>
          <w:noProof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74" type="#_x0000_t132" style="position:absolute;margin-left:55.75pt;margin-top:37.6pt;width:64.75pt;height:48.95pt;z-index:251647488">
            <v:textbox style="mso-next-textbox:#_x0000_s1074">
              <w:txbxContent>
                <w:p w:rsidR="00F14DA8" w:rsidRPr="00AE1ADC" w:rsidRDefault="00F14DA8" w:rsidP="00C934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1ADC">
                    <w:rPr>
                      <w:rFonts w:ascii="Arial" w:hAnsi="Arial" w:cs="Arial"/>
                      <w:sz w:val="18"/>
                      <w:szCs w:val="18"/>
                    </w:rPr>
                    <w:t>База данных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73" type="#_x0000_t114" style="position:absolute;margin-left:-49.5pt;margin-top:53.9pt;width:80.95pt;height:40.8pt;z-index:251646464">
            <v:textbox style="mso-next-textbox:#_x0000_s1073">
              <w:txbxContent>
                <w:p w:rsidR="00F14DA8" w:rsidRPr="00AE1ADC" w:rsidRDefault="00F14DA8" w:rsidP="00C9341B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1ADC">
                    <w:rPr>
                      <w:rFonts w:ascii="Arial" w:hAnsi="Arial" w:cs="Arial"/>
                      <w:sz w:val="18"/>
                      <w:szCs w:val="18"/>
                    </w:rPr>
                    <w:t>Коммерческие предложения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72" type="#_x0000_t114" style="position:absolute;margin-left:-41.4pt;margin-top:45.75pt;width:80.95pt;height:40.8pt;z-index:251645440">
            <v:textbox style="mso-next-textbox:#_x0000_s1072">
              <w:txbxContent>
                <w:p w:rsidR="00F14DA8" w:rsidRPr="0036481D" w:rsidRDefault="00F14DA8" w:rsidP="00C9341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71" type="#_x0000_t114" style="position:absolute;margin-left:355.25pt;margin-top:4.95pt;width:97.1pt;height:32.65pt;z-index:251644416">
            <v:textbox style="mso-next-textbox:#_x0000_s1071">
              <w:txbxContent>
                <w:p w:rsidR="00F14DA8" w:rsidRPr="00C03D21" w:rsidRDefault="00F14DA8" w:rsidP="00C9341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3D21">
                    <w:rPr>
                      <w:rFonts w:ascii="Arial" w:hAnsi="Arial" w:cs="Arial"/>
                      <w:sz w:val="16"/>
                      <w:szCs w:val="16"/>
                    </w:rPr>
                    <w:t>План закупок материалов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70" type="#_x0000_t114" style="position:absolute;margin-left:-33.3pt;margin-top:37.6pt;width:80.95pt;height:40.75pt;z-index:251643392">
            <v:textbox style="mso-next-textbox:#_x0000_s1070">
              <w:txbxContent>
                <w:p w:rsidR="00F14DA8" w:rsidRPr="0036481D" w:rsidRDefault="00F14DA8" w:rsidP="00C9341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69" type="#_x0000_t32" style="position:absolute;margin-left:88.1pt;margin-top:12.85pt;width:40.5pt;height:.05pt;z-index:251642368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068" type="#_x0000_t32" style="position:absolute;margin-left:322.85pt;margin-top:13.05pt;width:32.4pt;height:.05pt;z-index:251641344" o:connectortype="straight"/>
        </w:pict>
      </w:r>
      <w:r>
        <w:rPr>
          <w:rFonts w:ascii="Arial" w:hAnsi="Arial" w:cs="Arial"/>
          <w:noProof/>
          <w:lang w:eastAsia="ru-RU"/>
        </w:rPr>
        <w:pict>
          <v:rect id="_x0000_s1066" style="position:absolute;margin-left:138.05pt;margin-top:578.6pt;width:186.2pt;height:24.45pt;z-index:251639296">
            <v:textbox style="mso-next-textbox:#_x0000_s1066">
              <w:txbxContent>
                <w:p w:rsidR="00F14DA8" w:rsidRPr="00AE1ADC" w:rsidRDefault="00F14DA8" w:rsidP="00C9341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1ADC">
                    <w:rPr>
                      <w:rFonts w:ascii="Arial" w:hAnsi="Arial" w:cs="Arial"/>
                      <w:sz w:val="18"/>
                      <w:szCs w:val="18"/>
                    </w:rPr>
                    <w:t>Отпуск на производство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shape id="_x0000_s1065" type="#_x0000_t32" style="position:absolute;margin-left:235.35pt;margin-top:567.5pt;width:.05pt;height:11.1pt;z-index:251638272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64" type="#_x0000_t32" style="position:absolute;margin-left:235.35pt;margin-top:527.6pt;width:0;height:8.15pt;z-index:251637248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3" type="#_x0000_t110" style="position:absolute;margin-left:130pt;margin-top:533.1pt;width:210.45pt;height:35.15pt;z-index:251636224">
            <v:textbox style="mso-next-textbox:#_x0000_s1063">
              <w:txbxContent>
                <w:p w:rsidR="00F14DA8" w:rsidRPr="00C9341B" w:rsidRDefault="00F14DA8" w:rsidP="00C9341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341B">
                    <w:rPr>
                      <w:rFonts w:ascii="Arial" w:hAnsi="Arial" w:cs="Arial"/>
                      <w:sz w:val="16"/>
                      <w:szCs w:val="16"/>
                    </w:rPr>
                    <w:t>Условия соблюдаются?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62" type="#_x0000_t32" style="position:absolute;margin-left:235.2pt;margin-top:494.95pt;width:.15pt;height:8.2pt;z-index:251635200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rect id="_x0000_s1061" style="position:absolute;margin-left:137.7pt;margin-top:503.15pt;width:186.2pt;height:24.45pt;z-index:251634176">
            <v:textbox style="mso-next-textbox:#_x0000_s1061">
              <w:txbxContent>
                <w:p w:rsidR="00F14DA8" w:rsidRPr="0061159D" w:rsidRDefault="00F14DA8" w:rsidP="00C9341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59D">
                    <w:rPr>
                      <w:rFonts w:ascii="Arial" w:hAnsi="Arial" w:cs="Arial"/>
                      <w:sz w:val="18"/>
                      <w:szCs w:val="18"/>
                    </w:rPr>
                    <w:t>Мониторинг процесс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61159D">
                    <w:rPr>
                      <w:rFonts w:ascii="Arial" w:hAnsi="Arial" w:cs="Arial"/>
                      <w:sz w:val="18"/>
                      <w:szCs w:val="18"/>
                    </w:rPr>
                    <w:t xml:space="preserve"> складирования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_x0000_s1060" style="position:absolute;margin-left:138.05pt;margin-top:470.5pt;width:186.2pt;height:24.45pt;z-index:251633152">
            <v:textbox style="mso-next-textbox:#_x0000_s1060">
              <w:txbxContent>
                <w:p w:rsidR="00F14DA8" w:rsidRPr="0061159D" w:rsidRDefault="00F14DA8" w:rsidP="00C9341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59D">
                    <w:rPr>
                      <w:rFonts w:ascii="Arial" w:hAnsi="Arial" w:cs="Arial"/>
                      <w:sz w:val="18"/>
                      <w:szCs w:val="18"/>
                    </w:rPr>
                    <w:t>Складирование и хранение материалов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shape id="_x0000_s1059" type="#_x0000_t32" style="position:absolute;margin-left:235.05pt;margin-top:461.15pt;width:0;height:9.35pt;z-index:251632128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58" type="#_x0000_t110" style="position:absolute;margin-left:153.05pt;margin-top:416.9pt;width:161.9pt;height:44.25pt;z-index:251631104">
            <v:textbox style="mso-next-textbox:#_x0000_s1058">
              <w:txbxContent>
                <w:p w:rsidR="00F14DA8" w:rsidRPr="00483953" w:rsidRDefault="00F14DA8" w:rsidP="00C9341B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3953">
                    <w:rPr>
                      <w:rFonts w:ascii="Arial" w:hAnsi="Arial" w:cs="Arial"/>
                      <w:sz w:val="16"/>
                      <w:szCs w:val="16"/>
                    </w:rPr>
                    <w:t>Материалы соответствуют?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57" type="#_x0000_t32" style="position:absolute;margin-left:235.05pt;margin-top:405.3pt;width:0;height:11.6pt;z-index:251630080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rect id="_x0000_s1056" style="position:absolute;margin-left:146.15pt;margin-top:380.85pt;width:170pt;height:24.45pt;z-index:251629056">
            <v:textbox style="mso-next-textbox:#_x0000_s1056">
              <w:txbxContent>
                <w:p w:rsidR="00F14DA8" w:rsidRPr="0061159D" w:rsidRDefault="00F14DA8" w:rsidP="00C9341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59D">
                    <w:rPr>
                      <w:rFonts w:ascii="Arial" w:hAnsi="Arial" w:cs="Arial"/>
                      <w:sz w:val="18"/>
                      <w:szCs w:val="18"/>
                    </w:rPr>
                    <w:t>Входной контроль материалов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shape id="_x0000_s1055" type="#_x0000_t32" style="position:absolute;margin-left:229.95pt;margin-top:364.5pt;width:.05pt;height:16.35pt;z-index:251628032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rect id="_x0000_s1054" style="position:absolute;margin-left:146.15pt;margin-top:340.05pt;width:170pt;height:24.45pt;z-index:251627008">
            <v:textbox style="mso-next-textbox:#_x0000_s1054">
              <w:txbxContent>
                <w:p w:rsidR="00F14DA8" w:rsidRPr="0061159D" w:rsidRDefault="00F14DA8" w:rsidP="00C9341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59D">
                    <w:rPr>
                      <w:rFonts w:ascii="Arial" w:hAnsi="Arial" w:cs="Arial"/>
                      <w:sz w:val="18"/>
                      <w:szCs w:val="18"/>
                    </w:rPr>
                    <w:t>Получение материалов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shape id="_x0000_s1053" type="#_x0000_t32" style="position:absolute;margin-left:229.4pt;margin-top:331.9pt;width:.1pt;height:8.15pt;flip:x;z-index:251625984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rect id="_x0000_s1052" style="position:absolute;margin-left:146.25pt;margin-top:307.4pt;width:170pt;height:24.5pt;z-index:251624960">
            <v:textbox style="mso-next-textbox:#_x0000_s1052">
              <w:txbxContent>
                <w:p w:rsidR="00F14DA8" w:rsidRPr="0061159D" w:rsidRDefault="00F14DA8" w:rsidP="00C9341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59D">
                    <w:rPr>
                      <w:rFonts w:ascii="Arial" w:hAnsi="Arial" w:cs="Arial"/>
                      <w:sz w:val="18"/>
                      <w:szCs w:val="18"/>
                    </w:rPr>
                    <w:t>Согласование заявки на материалы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shape id="_x0000_s1051" type="#_x0000_t110" style="position:absolute;margin-left:153.8pt;margin-top:220.9pt;width:153.8pt;height:32.65pt;z-index:251623936">
            <v:textbox style="mso-next-textbox:#_x0000_s1051">
              <w:txbxContent>
                <w:p w:rsidR="00F14DA8" w:rsidRPr="00C03D21" w:rsidRDefault="00F14DA8" w:rsidP="00C9341B">
                  <w:pPr>
                    <w:spacing w:after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03D21">
                    <w:rPr>
                      <w:rFonts w:ascii="Arial" w:hAnsi="Arial" w:cs="Arial"/>
                      <w:sz w:val="12"/>
                      <w:szCs w:val="12"/>
                    </w:rPr>
                    <w:t>Договор согласован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rect id="_x0000_s1050" style="position:absolute;margin-left:145.7pt;margin-top:265.55pt;width:170pt;height:24.5pt;z-index:251622912">
            <v:textbox style="mso-next-textbox:#_x0000_s1050">
              <w:txbxContent>
                <w:p w:rsidR="00F14DA8" w:rsidRPr="0061159D" w:rsidRDefault="00F14DA8" w:rsidP="00C9341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59D">
                    <w:rPr>
                      <w:rFonts w:ascii="Arial" w:hAnsi="Arial" w:cs="Arial"/>
                      <w:sz w:val="18"/>
                      <w:szCs w:val="18"/>
                    </w:rPr>
                    <w:t>Подписание договора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_x0000_s1049" style="position:absolute;margin-left:136.7pt;margin-top:188.3pt;width:169.95pt;height:24.45pt;z-index:251621888">
            <v:textbox style="mso-next-textbox:#_x0000_s1049">
              <w:txbxContent>
                <w:p w:rsidR="00F14DA8" w:rsidRPr="0061159D" w:rsidRDefault="00F14DA8" w:rsidP="00C9341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59D">
                    <w:rPr>
                      <w:rFonts w:ascii="Arial" w:hAnsi="Arial" w:cs="Arial"/>
                      <w:sz w:val="18"/>
                      <w:szCs w:val="18"/>
                    </w:rPr>
                    <w:t>Согласование условий договора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shape id="_x0000_s1048" type="#_x0000_t32" style="position:absolute;margin-left:225.7pt;margin-top:59.6pt;width:0;height:8.15pt;z-index:251620864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47" type="#_x0000_t32" style="position:absolute;margin-left:225.7pt;margin-top:84.1pt;width:.1pt;height:10.6pt;z-index:251619840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46" type="#_x0000_t32" style="position:absolute;margin-left:226.2pt;margin-top:124.55pt;width:0;height:8.15pt;z-index:251618816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45" type="#_x0000_t32" style="position:absolute;margin-left:227.9pt;margin-top:171.65pt;width:.45pt;height:16.95pt;z-index:251617792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44" type="#_x0000_t32" style="position:absolute;margin-left:229.7pt;margin-top:212.75pt;width:.05pt;height:8.15pt;z-index:251616768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43" type="#_x0000_t116" style="position:absolute;margin-left:186.35pt;margin-top:614.65pt;width:97.15pt;height:24.5pt;z-index:251615744">
            <v:textbox style="mso-next-textbox:#_x0000_s1043">
              <w:txbxContent>
                <w:p w:rsidR="00F14DA8" w:rsidRPr="00A36F45" w:rsidRDefault="00F14DA8" w:rsidP="00C9341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42" type="#_x0000_t114" style="position:absolute;margin-left:349.05pt;margin-top:253.95pt;width:72.85pt;height:36.1pt;z-index:251614720">
            <v:textbox style="mso-next-textbox:#_x0000_s1042">
              <w:txbxContent>
                <w:p w:rsidR="00F14DA8" w:rsidRPr="00AE1ADC" w:rsidRDefault="00F14DA8" w:rsidP="00C93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1ADC">
                    <w:rPr>
                      <w:rFonts w:ascii="Arial" w:hAnsi="Arial" w:cs="Arial"/>
                      <w:sz w:val="18"/>
                      <w:szCs w:val="18"/>
                    </w:rPr>
                    <w:t>Подписанный договор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rect id="_x0000_s1041" style="position:absolute;margin-left:144.75pt;margin-top:35.15pt;width:170pt;height:24.45pt;z-index:251613696">
            <v:textbox style="mso-next-textbox:#_x0000_s1041">
              <w:txbxContent>
                <w:p w:rsidR="00F14DA8" w:rsidRPr="0061159D" w:rsidRDefault="00F14DA8" w:rsidP="00C9341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59D">
                    <w:rPr>
                      <w:rFonts w:ascii="Arial" w:hAnsi="Arial" w:cs="Arial"/>
                      <w:sz w:val="18"/>
                      <w:szCs w:val="18"/>
                    </w:rPr>
                    <w:t>Поиск, оценка и выбор поставщика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_x0000_s1040" style="position:absolute;margin-left:144.75pt;margin-top:67.75pt;width:170pt;height:16.35pt;z-index:251612672">
            <v:textbox style="mso-next-textbox:#_x0000_s1040">
              <w:txbxContent>
                <w:p w:rsidR="00F14DA8" w:rsidRPr="0061159D" w:rsidRDefault="00F14DA8" w:rsidP="00C9341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Согласование условий поставки</w:t>
                  </w:r>
                  <w:r w:rsidRPr="0061159D">
                    <w:rPr>
                      <w:rFonts w:ascii="Arial" w:hAnsi="Arial" w:cs="Arial"/>
                      <w:sz w:val="18"/>
                      <w:szCs w:val="18"/>
                    </w:rPr>
                    <w:t xml:space="preserve"> цен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_x0000_s1039" style="position:absolute;margin-left:136.7pt;margin-top:92.25pt;width:178.05pt;height:32.65pt;z-index:251611648">
            <v:textbox style="mso-next-textbox:#_x0000_s1039">
              <w:txbxContent>
                <w:p w:rsidR="00F14DA8" w:rsidRPr="0061159D" w:rsidRDefault="00F14DA8" w:rsidP="00C9341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59D">
                    <w:rPr>
                      <w:rFonts w:ascii="Arial" w:hAnsi="Arial" w:cs="Arial"/>
                      <w:sz w:val="18"/>
                      <w:szCs w:val="18"/>
                    </w:rPr>
                    <w:t xml:space="preserve">Получение образцов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материалов</w:t>
                  </w:r>
                  <w:r w:rsidRPr="0061159D">
                    <w:rPr>
                      <w:rFonts w:ascii="Arial" w:hAnsi="Arial" w:cs="Arial"/>
                      <w:sz w:val="18"/>
                      <w:szCs w:val="18"/>
                    </w:rPr>
                    <w:t>, проведение испытаний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shape id="_x0000_s1038" type="#_x0000_t32" style="position:absolute;margin-left:225.7pt;margin-top:21.25pt;width:0;height:12.35pt;z-index:251610624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rect id="_x0000_s1037" style="position:absolute;margin-left:128.5pt;margin-top:4.95pt;width:194.25pt;height:16.3pt;z-index:251609600">
            <v:textbox style="mso-next-textbox:#_x0000_s1037">
              <w:txbxContent>
                <w:p w:rsidR="00F14DA8" w:rsidRPr="0061159D" w:rsidRDefault="00F14DA8" w:rsidP="00C9341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159D">
                    <w:rPr>
                      <w:rFonts w:ascii="Arial" w:hAnsi="Arial" w:cs="Arial"/>
                      <w:sz w:val="18"/>
                      <w:szCs w:val="18"/>
                    </w:rPr>
                    <w:t>Формирование плана закупок материалов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shape id="_x0000_s1036" type="#_x0000_t202" style="position:absolute;margin-left:267.15pt;margin-top:163.9pt;width:29.6pt;height:16.3pt;z-index:251608576" stroked="f">
            <v:textbox style="mso-next-textbox:#_x0000_s1036">
              <w:txbxContent>
                <w:p w:rsidR="00F14DA8" w:rsidRPr="00C03D21" w:rsidRDefault="00F14DA8" w:rsidP="00C934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3D21">
                    <w:rPr>
                      <w:rFonts w:ascii="Arial" w:hAnsi="Arial" w:cs="Arial"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35" type="#_x0000_t32" style="position:absolute;margin-left:413.3pt;margin-top:549.25pt;width:8pt;height:.05pt;z-index:251607552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034" type="#_x0000_t32" style="position:absolute;margin-left:228.8pt;margin-top:253.55pt;width:.15pt;height:11.6pt;z-index:251606528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33" type="#_x0000_t32" style="position:absolute;margin-left:228.8pt;margin-top:290.05pt;width:0;height:17.35pt;z-index:251605504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31" type="#_x0000_t202" style="position:absolute;margin-left:296.9pt;margin-top:421.65pt;width:32.4pt;height:16.35pt;z-index:251603456" stroked="f">
            <v:textbox style="mso-next-textbox:#_x0000_s1031">
              <w:txbxContent>
                <w:p w:rsidR="00F14DA8" w:rsidRPr="0082491D" w:rsidRDefault="00F14DA8" w:rsidP="00C934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91D">
                    <w:rPr>
                      <w:rFonts w:ascii="Arial" w:hAnsi="Arial" w:cs="Arial"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30" type="#_x0000_t32" style="position:absolute;margin-left:316pt;margin-top:278.4pt;width:32.35pt;height:.05pt;z-index:251602432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029" type="#_x0000_t110" style="position:absolute;margin-left:129.55pt;margin-top:131.2pt;width:194.25pt;height:40.75pt;z-index:251601408">
            <v:textbox style="mso-next-textbox:#_x0000_s1029">
              <w:txbxContent>
                <w:p w:rsidR="00F14DA8" w:rsidRPr="00C03D21" w:rsidRDefault="00F14DA8" w:rsidP="00C934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03D21">
                    <w:rPr>
                      <w:rFonts w:ascii="Arial" w:hAnsi="Arial" w:cs="Arial"/>
                      <w:sz w:val="16"/>
                      <w:szCs w:val="16"/>
                    </w:rPr>
                    <w:t>Материалы прошли испытания?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28" type="#_x0000_t202" style="position:absolute;margin-left:243.1pt;margin-top:249.25pt;width:24.3pt;height:16.3pt;z-index:251600384" stroked="f">
            <v:textbox style="mso-next-textbox:#_x0000_s1028">
              <w:txbxContent>
                <w:p w:rsidR="00F14DA8" w:rsidRDefault="00F14DA8" w:rsidP="00C9341B">
                  <w:r w:rsidRPr="00C03D21">
                    <w:rPr>
                      <w:rFonts w:ascii="Arial" w:hAnsi="Arial" w:cs="Arial"/>
                      <w:sz w:val="16"/>
                      <w:szCs w:val="16"/>
                    </w:rPr>
                    <w:t>Д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26" type="#_x0000_t32" style="position:absolute;margin-left:235.05pt;margin-top:603.05pt;width:.05pt;height:11.6pt;z-index:251598336" o:connectortype="straight">
            <v:stroke endarrow="block"/>
          </v:shape>
        </w:pict>
      </w:r>
    </w:p>
    <w:p w:rsidR="00F737EA" w:rsidRDefault="007D2803" w:rsidP="00C23E5B">
      <w:pPr>
        <w:pageBreakBefore/>
        <w:ind w:left="329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138" type="#_x0000_t116" style="position:absolute;left:0;text-align:left;margin-left:113.45pt;margin-top:22.8pt;width:108pt;height:27pt;z-index:251713024">
            <v:textbox style="mso-next-textbox:#_x0000_s1138">
              <w:txbxContent>
                <w:p w:rsidR="00F14DA8" w:rsidRPr="00600697" w:rsidRDefault="00F14DA8" w:rsidP="004133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0697">
                    <w:rPr>
                      <w:rFonts w:ascii="Arial" w:hAnsi="Arial" w:cs="Arial"/>
                      <w:sz w:val="20"/>
                      <w:szCs w:val="20"/>
                    </w:rPr>
                    <w:t>Начало</w:t>
                  </w:r>
                </w:p>
              </w:txbxContent>
            </v:textbox>
          </v:shape>
        </w:pict>
      </w:r>
      <w:r w:rsidR="00C23E5B">
        <w:rPr>
          <w:rFonts w:ascii="Arial" w:hAnsi="Arial" w:cs="Arial"/>
          <w:lang w:eastAsia="ru-RU"/>
        </w:rPr>
        <w:t>2. Блок-схема «</w:t>
      </w:r>
      <w:r w:rsidR="00413335">
        <w:rPr>
          <w:rFonts w:ascii="Arial" w:hAnsi="Arial" w:cs="Arial"/>
          <w:lang w:eastAsia="ru-RU"/>
        </w:rPr>
        <w:t>Порядок работ по проведению входного контроля</w:t>
      </w:r>
      <w:r w:rsidR="00C23E5B">
        <w:rPr>
          <w:rFonts w:ascii="Arial" w:hAnsi="Arial" w:cs="Arial"/>
          <w:lang w:eastAsia="ru-RU"/>
        </w:rPr>
        <w:t xml:space="preserve"> материалов»</w:t>
      </w:r>
    </w:p>
    <w:p w:rsidR="00413335" w:rsidRDefault="00413335" w:rsidP="00413335">
      <w:pPr>
        <w:pStyle w:val="af3"/>
        <w:rPr>
          <w:rFonts w:ascii="Arial" w:hAnsi="Arial" w:cs="Arial"/>
          <w:lang w:eastAsia="ru-RU"/>
        </w:rPr>
      </w:pPr>
    </w:p>
    <w:p w:rsidR="00413335" w:rsidRDefault="007D2803" w:rsidP="00413335">
      <w:pPr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139" type="#_x0000_t32" style="position:absolute;margin-left:167.15pt;margin-top:.7pt;width:.9pt;height:27.2pt;z-index:251714048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31" type="#_x0000_t32" style="position:absolute;margin-left:168pt;margin-top:11.9pt;width:171.5pt;height:.05pt;flip:x;z-index:251705856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30" type="#_x0000_t32" style="position:absolute;margin-left:336.95pt;margin-top:11.85pt;width:.9pt;height:81pt;z-index:251704832" o:connectortype="straight"/>
        </w:pict>
      </w:r>
    </w:p>
    <w:p w:rsidR="00413335" w:rsidRDefault="007D2803" w:rsidP="00413335">
      <w:pPr>
        <w:spacing w:before="11400" w:after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pict>
          <v:shape id="_x0000_s1142" type="#_x0000_t114" style="position:absolute;left:0;text-align:left;margin-left:299.45pt;margin-top:323.8pt;width:99pt;height:48.8pt;z-index:251717120">
            <v:textbox style="mso-next-textbox:#_x0000_s1142">
              <w:txbxContent>
                <w:p w:rsidR="00F14DA8" w:rsidRPr="00ED3CBC" w:rsidRDefault="00F14DA8" w:rsidP="00413335">
                  <w:pPr>
                    <w:spacing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Акт входного контроля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141" type="#_x0000_t32" style="position:absolute;left:0;text-align:left;margin-left:273.2pt;margin-top:345.35pt;width:26.25pt;height:.05pt;z-index:251716096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140" type="#_x0000_t109" style="position:absolute;left:0;text-align:left;margin-left:299.45pt;margin-top:68.3pt;width:1in;height:42.2pt;z-index:251715072">
            <v:textbox style="mso-next-textbox:#_x0000_s1140">
              <w:txbxContent>
                <w:p w:rsidR="00F14DA8" w:rsidRDefault="00F14DA8" w:rsidP="00413335">
                  <w:pPr>
                    <w:jc w:val="center"/>
                  </w:pPr>
                  <w:r>
                    <w:t>Запрос поставщику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137" type="#_x0000_t32" style="position:absolute;left:0;text-align:left;margin-left:401pt;margin-top:282.3pt;width:36pt;height:.05pt;z-index:251712000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136" type="#_x0000_t32" style="position:absolute;left:0;text-align:left;margin-left:165.7pt;margin-top:444.4pt;width:271.15pt;height:0;flip:x;z-index:251710976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35" type="#_x0000_t32" style="position:absolute;left:0;text-align:left;margin-left:436.85pt;margin-top:282.3pt;width:.05pt;height:162.1pt;z-index:251709952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134" type="#_x0000_t109" style="position:absolute;left:0;text-align:left;margin-left:284pt;margin-top:246.35pt;width:117pt;height:1in;z-index:251708928">
            <v:textbox style="mso-next-textbox:#_x0000_s1134">
              <w:txbxContent>
                <w:p w:rsidR="00F14DA8" w:rsidRDefault="00F14DA8" w:rsidP="00413335">
                  <w:pPr>
                    <w:spacing w:line="240" w:lineRule="auto"/>
                    <w:jc w:val="center"/>
                  </w:pPr>
                  <w:r w:rsidRPr="00C541D5">
                    <w:rPr>
                      <w:rFonts w:ascii="Arial" w:hAnsi="Arial" w:cs="Arial"/>
                      <w:sz w:val="20"/>
                      <w:szCs w:val="20"/>
                    </w:rPr>
                    <w:t>Управление несоответствующей</w:t>
                  </w:r>
                  <w:r>
                    <w:t xml:space="preserve"> продукцией в соответствии с П СМК 8.3-2011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133" type="#_x0000_t202" style="position:absolute;left:0;text-align:left;margin-left:246.7pt;margin-top:255.35pt;width:36pt;height:18pt;z-index:251707904" stroked="f">
            <v:textbox style="mso-next-textbox:#_x0000_s1133">
              <w:txbxContent>
                <w:p w:rsidR="00F14DA8" w:rsidRDefault="00F14DA8" w:rsidP="00413335">
                  <w: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132" type="#_x0000_t32" style="position:absolute;left:0;text-align:left;margin-left:249.25pt;margin-top:282.35pt;width:34.75pt;height:0;z-index:251706880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29" type="#_x0000_t202" style="position:absolute;left:0;text-align:left;margin-left:263.35pt;margin-top:59.3pt;width:36.1pt;height:18pt;z-index:251703808" stroked="f">
            <v:textbox style="mso-next-textbox:#_x0000_s1129">
              <w:txbxContent>
                <w:p w:rsidR="00F14DA8" w:rsidRPr="00835E36" w:rsidRDefault="00F14DA8" w:rsidP="00413335">
                  <w:r w:rsidRPr="00835E36"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128" type="#_x0000_t32" style="position:absolute;left:0;text-align:left;margin-left:265.8pt;margin-top:84.55pt;width:34.95pt;height:0;z-index:251702784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27" type="#_x0000_t32" style="position:absolute;left:0;text-align:left;margin-left:166.15pt;margin-top:426.35pt;width:0;height:36pt;z-index:251701760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26" type="#_x0000_t32" style="position:absolute;left:0;text-align:left;margin-left:167.9pt;margin-top:363.35pt;width:0;height:36pt;z-index:251700736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rect id="_x0000_s1125" style="position:absolute;left:0;text-align:left;margin-left:67.05pt;margin-top:399.35pt;width:207pt;height:27pt;z-index:251699712">
            <v:textbox style="mso-next-textbox:#_x0000_s1125">
              <w:txbxContent>
                <w:p w:rsidR="00F14DA8" w:rsidRPr="009407A4" w:rsidRDefault="00F14DA8" w:rsidP="004133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Идентификация материалов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_x0000_s1124" style="position:absolute;left:0;text-align:left;margin-left:68.3pt;margin-top:336.35pt;width:207pt;height:27pt;z-index:251698688">
            <v:textbox style="mso-next-textbox:#_x0000_s1124">
              <w:txbxContent>
                <w:p w:rsidR="00F14DA8" w:rsidRPr="009407A4" w:rsidRDefault="00F14DA8" w:rsidP="0041333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Составление акта входного контроля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shape id="_x0000_s1123" type="#_x0000_t32" style="position:absolute;left:0;text-align:left;margin-left:168.05pt;margin-top:305.8pt;width:0;height:30.55pt;z-index:251697664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22" type="#_x0000_t110" style="position:absolute;left:0;text-align:left;margin-left:77.45pt;margin-top:255.35pt;width:180pt;height:48.8pt;z-index:251696640">
            <v:textbox style="mso-next-textbox:#_x0000_s1122">
              <w:txbxContent>
                <w:p w:rsidR="00F14DA8" w:rsidRPr="005D3760" w:rsidRDefault="00F14DA8" w:rsidP="00413335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Соответствуют требованиям?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121" type="#_x0000_t32" style="position:absolute;left:0;text-align:left;margin-left:166.35pt;margin-top:219.35pt;width:.05pt;height:36pt;z-index:251695616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rect id="_x0000_s1120" style="position:absolute;left:0;text-align:left;margin-left:59.05pt;margin-top:183.35pt;width:215.15pt;height:36pt;z-index:251694592">
            <v:textbox style="mso-next-textbox:#_x0000_s1120">
              <w:txbxContent>
                <w:p w:rsidR="00F14DA8" w:rsidRPr="005C2924" w:rsidRDefault="00F14DA8" w:rsidP="00413335">
                  <w:pPr>
                    <w:spacing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Проведение испытаний материалов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_x0000_s1119" style="position:absolute;left:0;text-align:left;margin-left:59.05pt;margin-top:129.6pt;width:215.15pt;height:26.75pt;z-index:251693568">
            <v:textbox style="mso-next-textbox:#_x0000_s1119">
              <w:txbxContent>
                <w:p w:rsidR="00F14DA8" w:rsidRPr="009407A4" w:rsidRDefault="00F14DA8" w:rsidP="004133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Отбор проб для проведения испытаний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shape id="_x0000_s1118" type="#_x0000_t110" style="position:absolute;left:0;text-align:left;margin-left:57.75pt;margin-top:57.35pt;width:3in;height:45pt;z-index:251692544">
            <v:textbox style="mso-next-textbox:#_x0000_s1118">
              <w:txbxContent>
                <w:p w:rsidR="00F14DA8" w:rsidRPr="005D3760" w:rsidRDefault="00F14DA8" w:rsidP="004133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Документы соответствуют?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117" type="#_x0000_t32" style="position:absolute;left:0;text-align:left;margin-left:166.45pt;margin-top:102.6pt;width:.5pt;height:27pt;flip:x;z-index:251691520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16" type="#_x0000_t32" style="position:absolute;left:0;text-align:left;margin-left:166.4pt;margin-top:156.35pt;width:0;height:27pt;z-index:251690496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115" type="#_x0000_t116" style="position:absolute;left:0;text-align:left;margin-left:113.3pt;margin-top:462.35pt;width:108pt;height:27pt;z-index:251689472">
            <v:textbox style="mso-next-textbox:#_x0000_s1115">
              <w:txbxContent>
                <w:p w:rsidR="00F14DA8" w:rsidRPr="00A36F45" w:rsidRDefault="00F14DA8" w:rsidP="004133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114" type="#_x0000_t32" style="position:absolute;left:0;text-align:left;margin-left:166.95pt;margin-top:21.35pt;width:.2pt;height:36pt;z-index:251688448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rect id="_x0000_s1113" style="position:absolute;left:0;text-align:left;margin-left:59.05pt;margin-top:3.35pt;width:3in;height:18pt;z-index:251687424">
            <v:textbox style="mso-next-textbox:#_x0000_s1113">
              <w:txbxContent>
                <w:p w:rsidR="00F14DA8" w:rsidRPr="00600697" w:rsidRDefault="00F14DA8" w:rsidP="0041333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Контроль сопроводительных документов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shape id="_x0000_s1112" type="#_x0000_t202" style="position:absolute;left:0;text-align:left;margin-left:167.95pt;margin-top:309.55pt;width:27pt;height:18pt;z-index:251686400" stroked="f">
            <v:textbox style="mso-next-textbox:#_x0000_s1112">
              <w:txbxContent>
                <w:p w:rsidR="00F14DA8" w:rsidRDefault="00F14DA8" w:rsidP="00413335">
                  <w:r>
                    <w:t>Да</w:t>
                  </w:r>
                </w:p>
                <w:p w:rsidR="00F14DA8" w:rsidRDefault="00F14DA8" w:rsidP="00413335"/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111" type="#_x0000_t202" style="position:absolute;left:0;text-align:left;margin-left:170.15pt;margin-top:104.3pt;width:32.9pt;height:18pt;z-index:251685376" stroked="f">
            <v:textbox style="mso-next-textbox:#_x0000_s1111">
              <w:txbxContent>
                <w:p w:rsidR="00F14DA8" w:rsidRDefault="00F14DA8" w:rsidP="00413335">
                  <w:r>
                    <w:t>Да</w:t>
                  </w:r>
                </w:p>
              </w:txbxContent>
            </v:textbox>
          </v:shape>
        </w:pict>
      </w:r>
    </w:p>
    <w:p w:rsidR="008E705E" w:rsidRDefault="008E705E" w:rsidP="008E705E">
      <w:pPr>
        <w:rPr>
          <w:lang w:eastAsia="ru-RU"/>
        </w:rPr>
      </w:pPr>
    </w:p>
    <w:p w:rsidR="00C23E5B" w:rsidRPr="00C23E5B" w:rsidRDefault="00C23E5B" w:rsidP="00C23E5B">
      <w:pPr>
        <w:autoSpaceDE w:val="0"/>
        <w:autoSpaceDN w:val="0"/>
        <w:spacing w:before="1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3E5B">
        <w:rPr>
          <w:rFonts w:ascii="Arial" w:hAnsi="Arial" w:cs="Arial"/>
          <w:b/>
          <w:sz w:val="28"/>
          <w:szCs w:val="28"/>
          <w:u w:val="single"/>
        </w:rPr>
        <w:t xml:space="preserve">Критерии оценки поставщиков </w:t>
      </w:r>
    </w:p>
    <w:p w:rsidR="00C23E5B" w:rsidRDefault="00C23E5B" w:rsidP="00C23E5B">
      <w:pPr>
        <w:autoSpaceDE w:val="0"/>
        <w:autoSpaceDN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поставщиков, с которыми заключается договор, проводится по следующим критериям:</w:t>
      </w:r>
    </w:p>
    <w:p w:rsidR="00C23E5B" w:rsidRDefault="00C23E5B" w:rsidP="00C23E5B">
      <w:pPr>
        <w:numPr>
          <w:ilvl w:val="0"/>
          <w:numId w:val="10"/>
        </w:numPr>
        <w:autoSpaceDE w:val="0"/>
        <w:autoSpaceDN w:val="0"/>
        <w:spacing w:after="0" w:line="240" w:lineRule="auto"/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качество поставляемых материалов;</w:t>
      </w:r>
    </w:p>
    <w:p w:rsidR="00C23E5B" w:rsidRDefault="00C23E5B" w:rsidP="00C23E5B">
      <w:pPr>
        <w:numPr>
          <w:ilvl w:val="0"/>
          <w:numId w:val="10"/>
        </w:numPr>
        <w:autoSpaceDE w:val="0"/>
        <w:autoSpaceDN w:val="0"/>
        <w:spacing w:after="0" w:line="240" w:lineRule="auto"/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система </w:t>
      </w:r>
      <w:proofErr w:type="gramStart"/>
      <w:r>
        <w:rPr>
          <w:rFonts w:ascii="Arial" w:hAnsi="Arial" w:cs="Arial"/>
        </w:rPr>
        <w:t>менеджмента качества  производителя/поставщика материалов</w:t>
      </w:r>
      <w:proofErr w:type="gramEnd"/>
      <w:r>
        <w:rPr>
          <w:rFonts w:ascii="Arial" w:hAnsi="Arial" w:cs="Arial"/>
        </w:rPr>
        <w:t>;</w:t>
      </w:r>
    </w:p>
    <w:p w:rsidR="00C23E5B" w:rsidRDefault="00C23E5B" w:rsidP="00C23E5B">
      <w:pPr>
        <w:numPr>
          <w:ilvl w:val="0"/>
          <w:numId w:val="10"/>
        </w:numPr>
        <w:autoSpaceDE w:val="0"/>
        <w:autoSpaceDN w:val="0"/>
        <w:spacing w:after="0" w:line="240" w:lineRule="auto"/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цена на поставляемую продукцию (выше </w:t>
      </w:r>
      <w:proofErr w:type="gramStart"/>
      <w:r>
        <w:rPr>
          <w:rFonts w:ascii="Arial" w:hAnsi="Arial" w:cs="Arial"/>
        </w:rPr>
        <w:t>рыночной</w:t>
      </w:r>
      <w:proofErr w:type="gramEnd"/>
      <w:r>
        <w:rPr>
          <w:rFonts w:ascii="Arial" w:hAnsi="Arial" w:cs="Arial"/>
        </w:rPr>
        <w:t>, рыночная, ниже рыночной);</w:t>
      </w:r>
    </w:p>
    <w:p w:rsidR="00C23E5B" w:rsidRDefault="00C23E5B" w:rsidP="00C23E5B">
      <w:pPr>
        <w:numPr>
          <w:ilvl w:val="0"/>
          <w:numId w:val="10"/>
        </w:numPr>
        <w:autoSpaceDE w:val="0"/>
        <w:autoSpaceDN w:val="0"/>
        <w:spacing w:after="0" w:line="240" w:lineRule="auto"/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  и условия поставки;</w:t>
      </w:r>
    </w:p>
    <w:p w:rsidR="00C23E5B" w:rsidRDefault="00C23E5B" w:rsidP="00C23E5B">
      <w:pPr>
        <w:numPr>
          <w:ilvl w:val="0"/>
          <w:numId w:val="10"/>
        </w:numPr>
        <w:autoSpaceDE w:val="0"/>
        <w:autoSpaceDN w:val="0"/>
        <w:spacing w:after="0" w:line="240" w:lineRule="auto"/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и условия оплаты.</w:t>
      </w:r>
    </w:p>
    <w:p w:rsidR="00C23E5B" w:rsidRDefault="00C23E5B" w:rsidP="00C23E5B">
      <w:pPr>
        <w:autoSpaceDE w:val="0"/>
        <w:autoSpaceDN w:val="0"/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>Критериями приемлемости по выбранным критериям  оценки  являются:</w:t>
      </w:r>
    </w:p>
    <w:p w:rsidR="00C23E5B" w:rsidRDefault="00C23E5B" w:rsidP="00C23E5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Система Менеджмента Качества (СМК):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разработана</w:t>
      </w:r>
      <w:proofErr w:type="gramEnd"/>
      <w:r>
        <w:rPr>
          <w:rFonts w:ascii="Arial" w:hAnsi="Arial" w:cs="Arial"/>
        </w:rPr>
        <w:t>, функционирует, сертифицирована – 5 баллов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>- разработана, проводится работа по подготовке к сертификации – 4 баллов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разработана</w:t>
      </w:r>
      <w:proofErr w:type="gramEnd"/>
      <w:r>
        <w:rPr>
          <w:rFonts w:ascii="Arial" w:hAnsi="Arial" w:cs="Arial"/>
        </w:rPr>
        <w:t>, функционирует, не сертифицирована – 3 балла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не </w:t>
      </w:r>
      <w:proofErr w:type="gramStart"/>
      <w:r>
        <w:rPr>
          <w:rFonts w:ascii="Arial" w:hAnsi="Arial" w:cs="Arial"/>
        </w:rPr>
        <w:t>разработана</w:t>
      </w:r>
      <w:proofErr w:type="gramEnd"/>
      <w:r>
        <w:rPr>
          <w:rFonts w:ascii="Arial" w:hAnsi="Arial" w:cs="Arial"/>
        </w:rPr>
        <w:t>, не функционирует, не сертифицирована – 2 балла</w:t>
      </w:r>
    </w:p>
    <w:p w:rsidR="00C23E5B" w:rsidRDefault="00C23E5B" w:rsidP="00C23E5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Качество: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>- высокое,  количество замечаний ≤ 5 за оцениваемый период (год)    – 5 баллов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>- хорошее,  количество замечаний ≤ 10 за оцениваемый период (год) – 4 балла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>- среднее,  количество замечаний ≤ 15 за оцениваемый период (год) –  3 балла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>- не удовлетворительное,  количество замечаний ≥ 15 за оцениваемый период (год) – 2 балла</w:t>
      </w:r>
    </w:p>
    <w:p w:rsidR="00C23E5B" w:rsidRDefault="00C23E5B" w:rsidP="00C23E5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Цена: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ниже </w:t>
      </w:r>
      <w:proofErr w:type="gramStart"/>
      <w:r>
        <w:rPr>
          <w:rFonts w:ascii="Arial" w:hAnsi="Arial" w:cs="Arial"/>
        </w:rPr>
        <w:t>рыночной</w:t>
      </w:r>
      <w:proofErr w:type="gramEnd"/>
      <w:r>
        <w:rPr>
          <w:rFonts w:ascii="Arial" w:hAnsi="Arial" w:cs="Arial"/>
        </w:rPr>
        <w:t xml:space="preserve"> -  5 баллов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рыночная</w:t>
      </w:r>
      <w:proofErr w:type="gramEnd"/>
      <w:r>
        <w:rPr>
          <w:rFonts w:ascii="Arial" w:hAnsi="Arial" w:cs="Arial"/>
        </w:rPr>
        <w:t xml:space="preserve">  – 4 балла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выше </w:t>
      </w:r>
      <w:proofErr w:type="gramStart"/>
      <w:r>
        <w:rPr>
          <w:rFonts w:ascii="Arial" w:hAnsi="Arial" w:cs="Arial"/>
        </w:rPr>
        <w:t>рыночной</w:t>
      </w:r>
      <w:proofErr w:type="gramEnd"/>
      <w:r>
        <w:rPr>
          <w:rFonts w:ascii="Arial" w:hAnsi="Arial" w:cs="Arial"/>
        </w:rPr>
        <w:t xml:space="preserve"> – 3 балла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значительно выше </w:t>
      </w:r>
      <w:proofErr w:type="gramStart"/>
      <w:r>
        <w:rPr>
          <w:rFonts w:ascii="Arial" w:hAnsi="Arial" w:cs="Arial"/>
        </w:rPr>
        <w:t>рыночной</w:t>
      </w:r>
      <w:proofErr w:type="gramEnd"/>
      <w:r>
        <w:rPr>
          <w:rFonts w:ascii="Arial" w:hAnsi="Arial" w:cs="Arial"/>
        </w:rPr>
        <w:t>  - 2 балла</w:t>
      </w:r>
    </w:p>
    <w:p w:rsidR="00C23E5B" w:rsidRDefault="00C23E5B" w:rsidP="00C23E5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Сроки и условия оплаты: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>- отсрочка платежа более 30 дней с момента поставки – 5 баллов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>- отсрочка платежа  от 10 до 30 дней с момента поставки – 4 балла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>- отсрочка платежа менее 10 дней с момента поставки – 3 балла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>- предварительная оплата – 2 балла</w:t>
      </w:r>
    </w:p>
    <w:p w:rsidR="00C23E5B" w:rsidRDefault="00C23E5B" w:rsidP="00C23E5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Срок и условия поставки: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>- 100 % поставок точно в срок, гибкий график – 5 баллов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>- 90%  поставок точно в срок -  4 балла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>- 70% поставок,  задержки поставки более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чем на 3 дня -  3 балла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>- не более 50% поставок точно в срок, задержки поставок более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чем на 5 дней – 2 балла</w:t>
      </w:r>
    </w:p>
    <w:p w:rsidR="00C23E5B" w:rsidRDefault="00C23E5B" w:rsidP="00C23E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Одобрен поставщик при условии общей суммы набранных баллов -  20 и более.</w:t>
      </w:r>
    </w:p>
    <w:p w:rsidR="00C23E5B" w:rsidRDefault="00C23E5B" w:rsidP="00C23E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Соответственно менее 20 баллов, - не </w:t>
      </w:r>
      <w:proofErr w:type="gramStart"/>
      <w:r>
        <w:rPr>
          <w:rFonts w:ascii="Arial" w:hAnsi="Arial" w:cs="Arial"/>
          <w:b/>
          <w:bCs/>
        </w:rPr>
        <w:t>одобрен</w:t>
      </w:r>
      <w:proofErr w:type="gramEnd"/>
      <w:r>
        <w:rPr>
          <w:rFonts w:ascii="Arial" w:hAnsi="Arial" w:cs="Arial"/>
          <w:b/>
          <w:bCs/>
        </w:rPr>
        <w:t>.</w:t>
      </w:r>
    </w:p>
    <w:p w:rsidR="00C23E5B" w:rsidRDefault="00C23E5B" w:rsidP="00C23E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Оценка  производителя/поставщика материалов  и формирование </w:t>
      </w:r>
      <w:proofErr w:type="gramStart"/>
      <w:r>
        <w:rPr>
          <w:rFonts w:ascii="Arial" w:hAnsi="Arial" w:cs="Arial"/>
        </w:rPr>
        <w:t>перечня  одобренных поставщиков/цепочки поставок  материалов</w:t>
      </w:r>
      <w:proofErr w:type="gramEnd"/>
      <w:r>
        <w:rPr>
          <w:rFonts w:ascii="Arial" w:hAnsi="Arial" w:cs="Arial"/>
        </w:rPr>
        <w:t xml:space="preserve"> проводится комиссией в составе: начальник отдела снабжения, главный технолог, начальник отдела контроля качества до  15 октября текущего года на следующий год (в период договорной компании).</w:t>
      </w:r>
    </w:p>
    <w:p w:rsidR="00C23E5B" w:rsidRDefault="00C23E5B" w:rsidP="00C23E5B">
      <w:pPr>
        <w:autoSpaceDE w:val="0"/>
        <w:autoSpaceDN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Наряду с коммерческими критериями при оценке поставщиков учитывается следующее:</w:t>
      </w:r>
    </w:p>
    <w:p w:rsidR="00C23E5B" w:rsidRDefault="00C23E5B" w:rsidP="00C23E5B">
      <w:pPr>
        <w:numPr>
          <w:ilvl w:val="0"/>
          <w:numId w:val="12"/>
        </w:numPr>
        <w:autoSpaceDE w:val="0"/>
        <w:autoSpaceDN w:val="0"/>
        <w:spacing w:after="0" w:line="240" w:lineRule="auto"/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степень надёжности поставщиков (на основании информации о времени работы на рынке, специализации, объёмах выпуска продукции, известности имени или торговой марки и др.);</w:t>
      </w:r>
    </w:p>
    <w:p w:rsidR="00C23E5B" w:rsidRDefault="00C23E5B" w:rsidP="00C23E5B">
      <w:pPr>
        <w:numPr>
          <w:ilvl w:val="0"/>
          <w:numId w:val="12"/>
        </w:numPr>
        <w:autoSpaceDE w:val="0"/>
        <w:autoSpaceDN w:val="0"/>
        <w:spacing w:after="0" w:line="240" w:lineRule="auto"/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 наличие опыта работы с предприятием и качество поставляемой продукции по предыдущим поставкам;</w:t>
      </w:r>
    </w:p>
    <w:p w:rsidR="00C23E5B" w:rsidRDefault="00C23E5B" w:rsidP="00C23E5B">
      <w:pPr>
        <w:numPr>
          <w:ilvl w:val="0"/>
          <w:numId w:val="12"/>
        </w:numPr>
        <w:autoSpaceDE w:val="0"/>
        <w:autoSpaceDN w:val="0"/>
        <w:spacing w:after="0" w:line="240" w:lineRule="auto"/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 возможность предоставления поставщиками банковских гарантий в случае предварительной оплаты;</w:t>
      </w:r>
    </w:p>
    <w:p w:rsidR="00C23E5B" w:rsidRDefault="00C23E5B" w:rsidP="00C23E5B">
      <w:pPr>
        <w:numPr>
          <w:ilvl w:val="0"/>
          <w:numId w:val="12"/>
        </w:numPr>
        <w:autoSpaceDE w:val="0"/>
        <w:autoSpaceDN w:val="0"/>
        <w:spacing w:after="0" w:line="240" w:lineRule="auto"/>
        <w:ind w:left="33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 гибкость поставщиков в ходе ведения переговоров.</w:t>
      </w:r>
    </w:p>
    <w:p w:rsidR="00F31F1F" w:rsidRDefault="00F31F1F" w:rsidP="00F31F1F">
      <w:pPr>
        <w:autoSpaceDE w:val="0"/>
        <w:autoSpaceDN w:val="0"/>
        <w:spacing w:after="0" w:line="240" w:lineRule="auto"/>
        <w:ind w:left="330"/>
        <w:jc w:val="both"/>
        <w:rPr>
          <w:rFonts w:ascii="Arial" w:hAnsi="Arial" w:cs="Arial"/>
        </w:rPr>
      </w:pPr>
    </w:p>
    <w:p w:rsidR="00F31F1F" w:rsidRPr="00F31F1F" w:rsidRDefault="00F31F1F" w:rsidP="00F31F1F">
      <w:pPr>
        <w:pStyle w:val="af3"/>
        <w:ind w:left="0"/>
        <w:rPr>
          <w:rFonts w:ascii="Arial" w:hAnsi="Arial" w:cs="Arial"/>
          <w:b/>
          <w:bCs/>
        </w:rPr>
      </w:pPr>
      <w:r w:rsidRPr="00F31F1F">
        <w:rPr>
          <w:rFonts w:ascii="Arial" w:hAnsi="Arial" w:cs="Arial"/>
        </w:rPr>
        <w:t>Результаты оценки доводятся до поставщика.</w:t>
      </w:r>
    </w:p>
    <w:p w:rsidR="00C23E5B" w:rsidRDefault="00C23E5B" w:rsidP="008E705E">
      <w:pPr>
        <w:rPr>
          <w:lang w:eastAsia="ru-RU"/>
        </w:rPr>
      </w:pPr>
    </w:p>
    <w:p w:rsidR="00F14DA8" w:rsidRDefault="00F14DA8" w:rsidP="007A415E">
      <w:pPr>
        <w:rPr>
          <w:lang w:eastAsia="ru-RU"/>
        </w:rPr>
      </w:pPr>
    </w:p>
    <w:sectPr w:rsidR="00F14DA8" w:rsidSect="00161D42">
      <w:pgSz w:w="11907" w:h="16839" w:code="9"/>
      <w:pgMar w:top="1134" w:right="797" w:bottom="1134" w:left="1134" w:header="720" w:footer="720" w:gutter="567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88" w:rsidRDefault="00930788" w:rsidP="0022214A">
      <w:pPr>
        <w:spacing w:after="0" w:line="240" w:lineRule="auto"/>
      </w:pPr>
      <w:r>
        <w:separator/>
      </w:r>
    </w:p>
  </w:endnote>
  <w:endnote w:type="continuationSeparator" w:id="0">
    <w:p w:rsidR="00930788" w:rsidRDefault="00930788" w:rsidP="0022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88" w:rsidRDefault="00930788" w:rsidP="0022214A">
      <w:pPr>
        <w:spacing w:after="0" w:line="240" w:lineRule="auto"/>
      </w:pPr>
      <w:r>
        <w:separator/>
      </w:r>
    </w:p>
  </w:footnote>
  <w:footnote w:type="continuationSeparator" w:id="0">
    <w:p w:rsidR="00930788" w:rsidRDefault="00930788" w:rsidP="00222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B610A2"/>
    <w:lvl w:ilvl="0">
      <w:numFmt w:val="bullet"/>
      <w:lvlText w:val="*"/>
      <w:lvlJc w:val="left"/>
    </w:lvl>
  </w:abstractNum>
  <w:abstractNum w:abstractNumId="1">
    <w:nsid w:val="02E958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164186"/>
    <w:multiLevelType w:val="hybridMultilevel"/>
    <w:tmpl w:val="D20E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47AAB"/>
    <w:multiLevelType w:val="hybridMultilevel"/>
    <w:tmpl w:val="75A8379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E6E35"/>
    <w:multiLevelType w:val="hybridMultilevel"/>
    <w:tmpl w:val="CCDCCFE8"/>
    <w:lvl w:ilvl="0" w:tplc="FFFFFFFF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AE047F54">
      <w:numFmt w:val="bullet"/>
      <w:lvlText w:val="-"/>
      <w:lvlJc w:val="left"/>
      <w:pPr>
        <w:ind w:left="204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1853FA9"/>
    <w:multiLevelType w:val="hybridMultilevel"/>
    <w:tmpl w:val="E01C1C1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9B4EEF"/>
    <w:multiLevelType w:val="multilevel"/>
    <w:tmpl w:val="3F1A5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4AB669D"/>
    <w:multiLevelType w:val="hybridMultilevel"/>
    <w:tmpl w:val="534039E8"/>
    <w:lvl w:ilvl="0" w:tplc="A460A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C910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E27BE0"/>
    <w:multiLevelType w:val="multilevel"/>
    <w:tmpl w:val="6E74D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E45213D"/>
    <w:multiLevelType w:val="multilevel"/>
    <w:tmpl w:val="6E74D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25B6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D8571B"/>
    <w:multiLevelType w:val="multilevel"/>
    <w:tmpl w:val="C80E5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BEB2E40"/>
    <w:multiLevelType w:val="hybridMultilevel"/>
    <w:tmpl w:val="132A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45DA0"/>
    <w:multiLevelType w:val="hybridMultilevel"/>
    <w:tmpl w:val="F72CD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9B377B2"/>
    <w:multiLevelType w:val="hybridMultilevel"/>
    <w:tmpl w:val="7484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653B5"/>
    <w:multiLevelType w:val="hybridMultilevel"/>
    <w:tmpl w:val="261695F6"/>
    <w:lvl w:ilvl="0" w:tplc="58AE9A5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F2951"/>
    <w:multiLevelType w:val="multilevel"/>
    <w:tmpl w:val="7A04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8192506"/>
    <w:multiLevelType w:val="multilevel"/>
    <w:tmpl w:val="2F5AF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88B43B6"/>
    <w:multiLevelType w:val="hybridMultilevel"/>
    <w:tmpl w:val="4FF274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8"/>
  </w:num>
  <w:num w:numId="5">
    <w:abstractNumId w:val="8"/>
  </w:num>
  <w:num w:numId="6">
    <w:abstractNumId w:val="17"/>
  </w:num>
  <w:num w:numId="7">
    <w:abstractNumId w:val="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1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0"/>
  </w:num>
  <w:num w:numId="14">
    <w:abstractNumId w:val="16"/>
  </w:num>
  <w:num w:numId="15">
    <w:abstractNumId w:val="15"/>
  </w:num>
  <w:num w:numId="16">
    <w:abstractNumId w:val="2"/>
  </w:num>
  <w:num w:numId="17">
    <w:abstractNumId w:val="5"/>
  </w:num>
  <w:num w:numId="18">
    <w:abstractNumId w:val="4"/>
  </w:num>
  <w:num w:numId="19">
    <w:abstractNumId w:val="0"/>
    <w:lvlOverride w:ilvl="0">
      <w:lvl w:ilvl="0">
        <w:numFmt w:val="bullet"/>
        <w:lvlText w:val=""/>
        <w:legacy w:legacy="1" w:legacySpace="0" w:legacyIndent="17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21">
    <w:abstractNumId w:val="3"/>
  </w:num>
  <w:num w:numId="22">
    <w:abstractNumId w:val="19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81D95"/>
    <w:rsid w:val="00001187"/>
    <w:rsid w:val="00006670"/>
    <w:rsid w:val="00013A0A"/>
    <w:rsid w:val="000176B5"/>
    <w:rsid w:val="00022258"/>
    <w:rsid w:val="00032CB4"/>
    <w:rsid w:val="0003612B"/>
    <w:rsid w:val="00037408"/>
    <w:rsid w:val="00054BE3"/>
    <w:rsid w:val="00065B2D"/>
    <w:rsid w:val="00065CB1"/>
    <w:rsid w:val="00073F40"/>
    <w:rsid w:val="000A2A45"/>
    <w:rsid w:val="000A4F6D"/>
    <w:rsid w:val="000A6FBB"/>
    <w:rsid w:val="000B6746"/>
    <w:rsid w:val="000E51E6"/>
    <w:rsid w:val="000E6DA4"/>
    <w:rsid w:val="000F0F39"/>
    <w:rsid w:val="000F61F8"/>
    <w:rsid w:val="00100FBF"/>
    <w:rsid w:val="00106315"/>
    <w:rsid w:val="00116168"/>
    <w:rsid w:val="00127A47"/>
    <w:rsid w:val="00127B5D"/>
    <w:rsid w:val="001327F7"/>
    <w:rsid w:val="00136152"/>
    <w:rsid w:val="00142EA3"/>
    <w:rsid w:val="001464E1"/>
    <w:rsid w:val="00161D42"/>
    <w:rsid w:val="00170F96"/>
    <w:rsid w:val="00176805"/>
    <w:rsid w:val="00190988"/>
    <w:rsid w:val="00196786"/>
    <w:rsid w:val="001A1857"/>
    <w:rsid w:val="001A6555"/>
    <w:rsid w:val="001C0A8E"/>
    <w:rsid w:val="001C5397"/>
    <w:rsid w:val="001D09D5"/>
    <w:rsid w:val="001D213D"/>
    <w:rsid w:val="001D43FB"/>
    <w:rsid w:val="001F2FF0"/>
    <w:rsid w:val="00200B23"/>
    <w:rsid w:val="0020400A"/>
    <w:rsid w:val="00204FE8"/>
    <w:rsid w:val="00217FE2"/>
    <w:rsid w:val="0022214A"/>
    <w:rsid w:val="00223508"/>
    <w:rsid w:val="0022566A"/>
    <w:rsid w:val="00227967"/>
    <w:rsid w:val="00230229"/>
    <w:rsid w:val="00233C89"/>
    <w:rsid w:val="002455EC"/>
    <w:rsid w:val="00246E73"/>
    <w:rsid w:val="0029531A"/>
    <w:rsid w:val="00296CD9"/>
    <w:rsid w:val="002A07E0"/>
    <w:rsid w:val="002A214A"/>
    <w:rsid w:val="002A3D53"/>
    <w:rsid w:val="002C1424"/>
    <w:rsid w:val="002C6BD8"/>
    <w:rsid w:val="002C7671"/>
    <w:rsid w:val="002F516F"/>
    <w:rsid w:val="002F65D2"/>
    <w:rsid w:val="002F73E0"/>
    <w:rsid w:val="0030007F"/>
    <w:rsid w:val="0030745B"/>
    <w:rsid w:val="003128E4"/>
    <w:rsid w:val="00330090"/>
    <w:rsid w:val="003301D4"/>
    <w:rsid w:val="00341124"/>
    <w:rsid w:val="00354608"/>
    <w:rsid w:val="003574FA"/>
    <w:rsid w:val="00360BAC"/>
    <w:rsid w:val="00362E32"/>
    <w:rsid w:val="00364D3E"/>
    <w:rsid w:val="00372C39"/>
    <w:rsid w:val="00374103"/>
    <w:rsid w:val="00385A7E"/>
    <w:rsid w:val="00395878"/>
    <w:rsid w:val="003A0AA5"/>
    <w:rsid w:val="003B6400"/>
    <w:rsid w:val="003C16FA"/>
    <w:rsid w:val="003C233B"/>
    <w:rsid w:val="003D0914"/>
    <w:rsid w:val="003D1BDF"/>
    <w:rsid w:val="003D2A76"/>
    <w:rsid w:val="00405D40"/>
    <w:rsid w:val="0040624D"/>
    <w:rsid w:val="00407057"/>
    <w:rsid w:val="00413335"/>
    <w:rsid w:val="00420158"/>
    <w:rsid w:val="0042671E"/>
    <w:rsid w:val="004321C7"/>
    <w:rsid w:val="0043598E"/>
    <w:rsid w:val="00441AE0"/>
    <w:rsid w:val="004450C0"/>
    <w:rsid w:val="0044585A"/>
    <w:rsid w:val="00446043"/>
    <w:rsid w:val="00457251"/>
    <w:rsid w:val="00467EAD"/>
    <w:rsid w:val="00470FD9"/>
    <w:rsid w:val="00475204"/>
    <w:rsid w:val="00481DF8"/>
    <w:rsid w:val="00483953"/>
    <w:rsid w:val="004A714B"/>
    <w:rsid w:val="004D6DE7"/>
    <w:rsid w:val="004D761A"/>
    <w:rsid w:val="004E2736"/>
    <w:rsid w:val="004E45A1"/>
    <w:rsid w:val="004F4381"/>
    <w:rsid w:val="00504BE2"/>
    <w:rsid w:val="0050524B"/>
    <w:rsid w:val="00505904"/>
    <w:rsid w:val="00507875"/>
    <w:rsid w:val="00541F2D"/>
    <w:rsid w:val="005431A6"/>
    <w:rsid w:val="00545C48"/>
    <w:rsid w:val="00557848"/>
    <w:rsid w:val="00557928"/>
    <w:rsid w:val="005622DB"/>
    <w:rsid w:val="00570C94"/>
    <w:rsid w:val="00576CC1"/>
    <w:rsid w:val="005907D0"/>
    <w:rsid w:val="005A366D"/>
    <w:rsid w:val="005A3BFE"/>
    <w:rsid w:val="005A7549"/>
    <w:rsid w:val="005C03C2"/>
    <w:rsid w:val="005C34E9"/>
    <w:rsid w:val="005C70D0"/>
    <w:rsid w:val="005D1443"/>
    <w:rsid w:val="005E2C8D"/>
    <w:rsid w:val="0061445B"/>
    <w:rsid w:val="0063786B"/>
    <w:rsid w:val="00664451"/>
    <w:rsid w:val="00677D2C"/>
    <w:rsid w:val="006A0C0B"/>
    <w:rsid w:val="006A2A1E"/>
    <w:rsid w:val="006A3B31"/>
    <w:rsid w:val="006A6187"/>
    <w:rsid w:val="006A7480"/>
    <w:rsid w:val="006B2806"/>
    <w:rsid w:val="006C740F"/>
    <w:rsid w:val="006D4EAF"/>
    <w:rsid w:val="006D77AD"/>
    <w:rsid w:val="006E6A3B"/>
    <w:rsid w:val="006F27AD"/>
    <w:rsid w:val="006F559C"/>
    <w:rsid w:val="0070505A"/>
    <w:rsid w:val="00713A24"/>
    <w:rsid w:val="00713B1A"/>
    <w:rsid w:val="00717819"/>
    <w:rsid w:val="00721745"/>
    <w:rsid w:val="00721A59"/>
    <w:rsid w:val="00723C08"/>
    <w:rsid w:val="00733A2A"/>
    <w:rsid w:val="0073420B"/>
    <w:rsid w:val="00743C05"/>
    <w:rsid w:val="007457EA"/>
    <w:rsid w:val="00750FCB"/>
    <w:rsid w:val="007646BF"/>
    <w:rsid w:val="00776BDF"/>
    <w:rsid w:val="00784300"/>
    <w:rsid w:val="00784701"/>
    <w:rsid w:val="00786F43"/>
    <w:rsid w:val="007918E2"/>
    <w:rsid w:val="007960C2"/>
    <w:rsid w:val="007A1817"/>
    <w:rsid w:val="007A1C7F"/>
    <w:rsid w:val="007A2712"/>
    <w:rsid w:val="007A415E"/>
    <w:rsid w:val="007A6D82"/>
    <w:rsid w:val="007B3CB2"/>
    <w:rsid w:val="007B57B5"/>
    <w:rsid w:val="007D2803"/>
    <w:rsid w:val="007D506D"/>
    <w:rsid w:val="007D5561"/>
    <w:rsid w:val="007F0E95"/>
    <w:rsid w:val="007F5828"/>
    <w:rsid w:val="008018C4"/>
    <w:rsid w:val="008053D5"/>
    <w:rsid w:val="00806772"/>
    <w:rsid w:val="00811511"/>
    <w:rsid w:val="0081387D"/>
    <w:rsid w:val="0081631D"/>
    <w:rsid w:val="0082491D"/>
    <w:rsid w:val="00826CA0"/>
    <w:rsid w:val="00846C15"/>
    <w:rsid w:val="00853AF6"/>
    <w:rsid w:val="00857A4B"/>
    <w:rsid w:val="00866A98"/>
    <w:rsid w:val="008821BC"/>
    <w:rsid w:val="00886729"/>
    <w:rsid w:val="008950DD"/>
    <w:rsid w:val="008A07AC"/>
    <w:rsid w:val="008A465A"/>
    <w:rsid w:val="008A53AA"/>
    <w:rsid w:val="008B50BC"/>
    <w:rsid w:val="008B5C34"/>
    <w:rsid w:val="008B70FF"/>
    <w:rsid w:val="008C41CB"/>
    <w:rsid w:val="008D36D7"/>
    <w:rsid w:val="008E27DD"/>
    <w:rsid w:val="008E6134"/>
    <w:rsid w:val="008E705E"/>
    <w:rsid w:val="009042AD"/>
    <w:rsid w:val="009052A0"/>
    <w:rsid w:val="00914214"/>
    <w:rsid w:val="00930788"/>
    <w:rsid w:val="0093642C"/>
    <w:rsid w:val="00952966"/>
    <w:rsid w:val="00967131"/>
    <w:rsid w:val="0097077C"/>
    <w:rsid w:val="0097351F"/>
    <w:rsid w:val="00993625"/>
    <w:rsid w:val="009A66CB"/>
    <w:rsid w:val="009B2434"/>
    <w:rsid w:val="009B7900"/>
    <w:rsid w:val="009C29AB"/>
    <w:rsid w:val="009E061F"/>
    <w:rsid w:val="009E0705"/>
    <w:rsid w:val="009E26E8"/>
    <w:rsid w:val="00A027A2"/>
    <w:rsid w:val="00A06DCC"/>
    <w:rsid w:val="00A15EA7"/>
    <w:rsid w:val="00A22CB3"/>
    <w:rsid w:val="00A26E85"/>
    <w:rsid w:val="00A30728"/>
    <w:rsid w:val="00A36029"/>
    <w:rsid w:val="00A41023"/>
    <w:rsid w:val="00A41B12"/>
    <w:rsid w:val="00A54A3C"/>
    <w:rsid w:val="00A577CA"/>
    <w:rsid w:val="00A64108"/>
    <w:rsid w:val="00A65788"/>
    <w:rsid w:val="00A72A3E"/>
    <w:rsid w:val="00A760FB"/>
    <w:rsid w:val="00A7715F"/>
    <w:rsid w:val="00A81BFB"/>
    <w:rsid w:val="00A81D95"/>
    <w:rsid w:val="00AA36F2"/>
    <w:rsid w:val="00AB29DF"/>
    <w:rsid w:val="00AB2FB4"/>
    <w:rsid w:val="00AC22EB"/>
    <w:rsid w:val="00AD367F"/>
    <w:rsid w:val="00B055C2"/>
    <w:rsid w:val="00B14BE3"/>
    <w:rsid w:val="00B3456F"/>
    <w:rsid w:val="00B43866"/>
    <w:rsid w:val="00B54011"/>
    <w:rsid w:val="00B54BAB"/>
    <w:rsid w:val="00B55B86"/>
    <w:rsid w:val="00B619CA"/>
    <w:rsid w:val="00B6521A"/>
    <w:rsid w:val="00B75105"/>
    <w:rsid w:val="00B80134"/>
    <w:rsid w:val="00B92795"/>
    <w:rsid w:val="00B97769"/>
    <w:rsid w:val="00B97C84"/>
    <w:rsid w:val="00BA60C5"/>
    <w:rsid w:val="00BC0ABC"/>
    <w:rsid w:val="00BD057E"/>
    <w:rsid w:val="00BD421D"/>
    <w:rsid w:val="00BD43D7"/>
    <w:rsid w:val="00BE5413"/>
    <w:rsid w:val="00BF23CD"/>
    <w:rsid w:val="00BF4124"/>
    <w:rsid w:val="00C03D21"/>
    <w:rsid w:val="00C22F59"/>
    <w:rsid w:val="00C23E5B"/>
    <w:rsid w:val="00C34930"/>
    <w:rsid w:val="00C45EF8"/>
    <w:rsid w:val="00C50189"/>
    <w:rsid w:val="00C52D82"/>
    <w:rsid w:val="00C52F13"/>
    <w:rsid w:val="00C566B0"/>
    <w:rsid w:val="00C83680"/>
    <w:rsid w:val="00C85A3E"/>
    <w:rsid w:val="00C9310F"/>
    <w:rsid w:val="00C9341B"/>
    <w:rsid w:val="00CB58FA"/>
    <w:rsid w:val="00CC02EF"/>
    <w:rsid w:val="00CC104E"/>
    <w:rsid w:val="00CC55F3"/>
    <w:rsid w:val="00CD1970"/>
    <w:rsid w:val="00CE0E1E"/>
    <w:rsid w:val="00CF4918"/>
    <w:rsid w:val="00CF63C5"/>
    <w:rsid w:val="00CF6B2A"/>
    <w:rsid w:val="00D11EC5"/>
    <w:rsid w:val="00D40588"/>
    <w:rsid w:val="00D4510B"/>
    <w:rsid w:val="00D55CF5"/>
    <w:rsid w:val="00D82F50"/>
    <w:rsid w:val="00D931A8"/>
    <w:rsid w:val="00DA21D3"/>
    <w:rsid w:val="00DA27F7"/>
    <w:rsid w:val="00DA7B60"/>
    <w:rsid w:val="00DB4115"/>
    <w:rsid w:val="00DB4467"/>
    <w:rsid w:val="00DB63A7"/>
    <w:rsid w:val="00DB75B1"/>
    <w:rsid w:val="00DF3083"/>
    <w:rsid w:val="00DF3E5E"/>
    <w:rsid w:val="00DF52E5"/>
    <w:rsid w:val="00E1293F"/>
    <w:rsid w:val="00E21199"/>
    <w:rsid w:val="00E25CC5"/>
    <w:rsid w:val="00E36FCC"/>
    <w:rsid w:val="00E475CC"/>
    <w:rsid w:val="00E50BBF"/>
    <w:rsid w:val="00E527A1"/>
    <w:rsid w:val="00E60C4F"/>
    <w:rsid w:val="00EA3554"/>
    <w:rsid w:val="00EC0E13"/>
    <w:rsid w:val="00ED09D0"/>
    <w:rsid w:val="00EE0FF2"/>
    <w:rsid w:val="00EE3898"/>
    <w:rsid w:val="00EE61AD"/>
    <w:rsid w:val="00EE7C7B"/>
    <w:rsid w:val="00EF39EC"/>
    <w:rsid w:val="00EF5D56"/>
    <w:rsid w:val="00EF6047"/>
    <w:rsid w:val="00F00621"/>
    <w:rsid w:val="00F14DA8"/>
    <w:rsid w:val="00F31F1F"/>
    <w:rsid w:val="00F36E2B"/>
    <w:rsid w:val="00F41A9D"/>
    <w:rsid w:val="00F52586"/>
    <w:rsid w:val="00F52D7F"/>
    <w:rsid w:val="00F63BDC"/>
    <w:rsid w:val="00F7339B"/>
    <w:rsid w:val="00F737EA"/>
    <w:rsid w:val="00F73E8F"/>
    <w:rsid w:val="00F751B6"/>
    <w:rsid w:val="00F81A05"/>
    <w:rsid w:val="00F956FF"/>
    <w:rsid w:val="00F97E48"/>
    <w:rsid w:val="00FA4AA4"/>
    <w:rsid w:val="00FA7EFD"/>
    <w:rsid w:val="00FB2E7D"/>
    <w:rsid w:val="00FB4A1B"/>
    <w:rsid w:val="00FC797C"/>
    <w:rsid w:val="00FE526A"/>
    <w:rsid w:val="00FE70A8"/>
    <w:rsid w:val="00FF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06"/>
        <o:r id="V:Rule2" type="connector" idref="#_x0000_s1065"/>
        <o:r id="V:Rule3" type="connector" idref="#_x0000_s1109"/>
        <o:r id="V:Rule4" type="connector" idref="#_x0000_s1064"/>
        <o:r id="V:Rule5" type="connector" idref="#_x0000_s1035"/>
        <o:r id="V:Rule6" type="connector" idref="#_x0000_s1046"/>
        <o:r id="V:Rule7" type="connector" idref="#_x0000_s1055"/>
        <o:r id="V:Rule8" type="connector" idref="#_x0000_s1123"/>
        <o:r id="V:Rule9" type="connector" idref="#_x0000_s1078"/>
        <o:r id="V:Rule10" type="connector" idref="#_x0000_s1137"/>
        <o:r id="V:Rule11" type="connector" idref="#_x0000_s1059"/>
        <o:r id="V:Rule12" type="connector" idref="#_x0000_s1117"/>
        <o:r id="V:Rule13" type="connector" idref="#_x0000_s1089"/>
        <o:r id="V:Rule14" type="connector" idref="#_x0000_s1034"/>
        <o:r id="V:Rule15" type="connector" idref="#_x0000_s1139"/>
        <o:r id="V:Rule16" type="connector" idref="#_x0000_s1128"/>
        <o:r id="V:Rule17" type="connector" idref="#_x0000_s1069"/>
        <o:r id="V:Rule18" type="connector" idref="#_x0000_s1127"/>
        <o:r id="V:Rule19" type="connector" idref="#_x0000_s1047"/>
        <o:r id="V:Rule20" type="connector" idref="#_x0000_s1075"/>
        <o:r id="V:Rule21" type="connector" idref="#_x0000_s1097"/>
        <o:r id="V:Rule22" type="connector" idref="#_x0000_s1080"/>
        <o:r id="V:Rule23" type="connector" idref="#_x0000_s1091"/>
        <o:r id="V:Rule24" type="connector" idref="#_x0000_s1085"/>
        <o:r id="V:Rule25" type="connector" idref="#_x0000_s1038"/>
        <o:r id="V:Rule26" type="connector" idref="#_x0000_s1053"/>
        <o:r id="V:Rule27" type="connector" idref="#_x0000_s1135"/>
        <o:r id="V:Rule28" type="connector" idref="#_x0000_s1079"/>
        <o:r id="V:Rule29" type="connector" idref="#_x0000_s1114"/>
        <o:r id="V:Rule30" type="connector" idref="#_x0000_s1045"/>
        <o:r id="V:Rule31" type="connector" idref="#_x0000_s1088"/>
        <o:r id="V:Rule32" type="connector" idref="#_x0000_s1030"/>
        <o:r id="V:Rule33" type="connector" idref="#_x0000_s1062"/>
        <o:r id="V:Rule34" type="connector" idref="#_x0000_s1044"/>
        <o:r id="V:Rule35" type="connector" idref="#_x0000_s1121"/>
        <o:r id="V:Rule36" type="connector" idref="#_x0000_s1103"/>
        <o:r id="V:Rule37" type="connector" idref="#_x0000_s1130"/>
        <o:r id="V:Rule38" type="connector" idref="#_x0000_s1116"/>
        <o:r id="V:Rule39" type="connector" idref="#_x0000_s1026"/>
        <o:r id="V:Rule40" type="connector" idref="#_x0000_s1132"/>
        <o:r id="V:Rule41" type="connector" idref="#_x0000_s1086"/>
        <o:r id="V:Rule42" type="connector" idref="#_x0000_s1105"/>
        <o:r id="V:Rule43" type="connector" idref="#_x0000_s1077"/>
        <o:r id="V:Rule44" type="connector" idref="#_x0000_s1068"/>
        <o:r id="V:Rule45" type="connector" idref="#_x0000_s1131"/>
        <o:r id="V:Rule46" type="connector" idref="#_x0000_s1141"/>
        <o:r id="V:Rule47" type="connector" idref="#_x0000_s1090"/>
        <o:r id="V:Rule48" type="connector" idref="#_x0000_s1033"/>
        <o:r id="V:Rule49" type="connector" idref="#_x0000_s1057"/>
        <o:r id="V:Rule50" type="connector" idref="#_x0000_s1027"/>
        <o:r id="V:Rule51" type="connector" idref="#_x0000_s1104"/>
        <o:r id="V:Rule52" type="connector" idref="#_x0000_s1136"/>
        <o:r id="V:Rule53" type="connector" idref="#_x0000_s1101"/>
        <o:r id="V:Rule54" type="connector" idref="#_x0000_s1048"/>
        <o:r id="V:Rule55" type="connector" idref="#_x0000_s1096"/>
        <o:r id="V:Rule56" type="connector" idref="#_x0000_s1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09D5"/>
    <w:pPr>
      <w:keepNext/>
      <w:widowControl w:val="0"/>
      <w:autoSpaceDE w:val="0"/>
      <w:autoSpaceDN w:val="0"/>
      <w:spacing w:before="240" w:after="180" w:line="240" w:lineRule="auto"/>
      <w:outlineLvl w:val="0"/>
    </w:pPr>
    <w:rPr>
      <w:rFonts w:ascii="Arial" w:eastAsia="Times New Roman" w:hAnsi="Arial" w:cs="Arial"/>
      <w:b/>
      <w:bCs/>
      <w:smallCap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D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14A"/>
  </w:style>
  <w:style w:type="paragraph" w:styleId="a7">
    <w:name w:val="footer"/>
    <w:basedOn w:val="a"/>
    <w:link w:val="a8"/>
    <w:uiPriority w:val="99"/>
    <w:unhideWhenUsed/>
    <w:rsid w:val="0022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14A"/>
  </w:style>
  <w:style w:type="character" w:customStyle="1" w:styleId="10">
    <w:name w:val="Заголовок 1 Знак"/>
    <w:basedOn w:val="a0"/>
    <w:link w:val="1"/>
    <w:rsid w:val="001D09D5"/>
    <w:rPr>
      <w:rFonts w:ascii="Arial" w:eastAsia="Times New Roman" w:hAnsi="Arial" w:cs="Arial"/>
      <w:b/>
      <w:bCs/>
      <w:smallCaps/>
      <w:kern w:val="28"/>
      <w:sz w:val="28"/>
      <w:szCs w:val="28"/>
    </w:rPr>
  </w:style>
  <w:style w:type="paragraph" w:customStyle="1" w:styleId="TEXT">
    <w:name w:val="TEXT"/>
    <w:basedOn w:val="a"/>
    <w:rsid w:val="001D09D5"/>
    <w:pPr>
      <w:widowControl w:val="0"/>
      <w:autoSpaceDE w:val="0"/>
      <w:autoSpaceDN w:val="0"/>
      <w:spacing w:before="120" w:after="6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4D6DE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D6DE7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F63BD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63BDC"/>
    <w:rPr>
      <w:rFonts w:ascii="Arial" w:hAnsi="Arial"/>
    </w:rPr>
  </w:style>
  <w:style w:type="character" w:styleId="ac">
    <w:name w:val="annotation reference"/>
    <w:basedOn w:val="a0"/>
    <w:uiPriority w:val="99"/>
    <w:semiHidden/>
    <w:unhideWhenUsed/>
    <w:rsid w:val="00F006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062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00621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062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0621"/>
    <w:rPr>
      <w:b/>
      <w:bCs/>
    </w:rPr>
  </w:style>
  <w:style w:type="paragraph" w:styleId="af1">
    <w:name w:val="Body Text"/>
    <w:basedOn w:val="a"/>
    <w:link w:val="af2"/>
    <w:semiHidden/>
    <w:rsid w:val="00776BD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776BDF"/>
    <w:rPr>
      <w:rFonts w:ascii="Times New Roman" w:eastAsia="Times New Roman" w:hAnsi="Times New Roman"/>
      <w:b/>
      <w:sz w:val="28"/>
    </w:rPr>
  </w:style>
  <w:style w:type="paragraph" w:styleId="af3">
    <w:name w:val="List Paragraph"/>
    <w:basedOn w:val="a"/>
    <w:uiPriority w:val="34"/>
    <w:qFormat/>
    <w:rsid w:val="0041333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C057-A9D3-48EE-8729-7E8C2E75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Links>
    <vt:vector size="150" baseType="variant">
      <vt:variant>
        <vt:i4>2098181</vt:i4>
      </vt:variant>
      <vt:variant>
        <vt:i4>147</vt:i4>
      </vt:variant>
      <vt:variant>
        <vt:i4>0</vt:i4>
      </vt:variant>
      <vt:variant>
        <vt:i4>5</vt:i4>
      </vt:variant>
      <vt:variant>
        <vt:lpwstr>\\Start\Файловый архив\Коммерческий департамент\Отдел снабжения</vt:lpwstr>
      </vt:variant>
      <vt:variant>
        <vt:lpwstr/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_Toc339284684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_Toc339284683</vt:lpwstr>
      </vt:variant>
      <vt:variant>
        <vt:i4>1703988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_Toc339284682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_Toc339284681</vt:lpwstr>
      </vt:variant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_Toc339284680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_Toc339284679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_Toc339284678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_Toc339284677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_Toc339284676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_Toc339284675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_Toc339284674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_Toc339284673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_Toc339284672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_Toc339284671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_Toc339284670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_Toc339284669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_Toc339284668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_Toc339284667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_Toc339284666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_Toc339284665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_Toc339284664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_Toc339284663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_Toc339284662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_Toc339284661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gudkova_i</dc:creator>
  <cp:lastModifiedBy>Safronova_E</cp:lastModifiedBy>
  <cp:revision>6</cp:revision>
  <cp:lastPrinted>2012-11-23T06:15:00Z</cp:lastPrinted>
  <dcterms:created xsi:type="dcterms:W3CDTF">2015-11-16T11:39:00Z</dcterms:created>
  <dcterms:modified xsi:type="dcterms:W3CDTF">2015-11-17T05:01:00Z</dcterms:modified>
</cp:coreProperties>
</file>